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F6" w:rsidRPr="00B43603" w:rsidRDefault="00E727F6" w:rsidP="00E727F6">
      <w:pPr>
        <w:widowControl/>
        <w:jc w:val="center"/>
        <w:outlineLvl w:val="0"/>
        <w:rPr>
          <w:rFonts w:asciiTheme="minorEastAsia" w:hAnsiTheme="minorEastAsia" w:cs="宋体"/>
          <w:b/>
          <w:bCs/>
          <w:color w:val="464646"/>
          <w:kern w:val="36"/>
          <w:sz w:val="36"/>
          <w:szCs w:val="36"/>
        </w:rPr>
      </w:pPr>
      <w:r w:rsidRPr="00B43603">
        <w:rPr>
          <w:rFonts w:asciiTheme="minorEastAsia" w:hAnsiTheme="minorEastAsia" w:cs="宋体" w:hint="eastAsia"/>
          <w:b/>
          <w:bCs/>
          <w:color w:val="464646"/>
          <w:kern w:val="36"/>
          <w:sz w:val="36"/>
          <w:szCs w:val="36"/>
        </w:rPr>
        <w:t>眉山市彭山区人民医院（眉山市第三人民医院）</w:t>
      </w:r>
    </w:p>
    <w:p w:rsidR="005F75E2" w:rsidRPr="00B43603" w:rsidRDefault="00E727F6" w:rsidP="00E727F6">
      <w:pPr>
        <w:jc w:val="center"/>
        <w:rPr>
          <w:rFonts w:asciiTheme="minorEastAsia" w:hAnsiTheme="minorEastAsia" w:cs="宋体"/>
          <w:b/>
          <w:bCs/>
          <w:color w:val="464646"/>
          <w:kern w:val="36"/>
          <w:sz w:val="36"/>
          <w:szCs w:val="36"/>
        </w:rPr>
      </w:pPr>
      <w:r w:rsidRPr="00B43603">
        <w:rPr>
          <w:rFonts w:hint="eastAsia"/>
          <w:b/>
          <w:sz w:val="36"/>
          <w:szCs w:val="36"/>
        </w:rPr>
        <w:t>户外</w:t>
      </w:r>
      <w:r w:rsidRPr="00B43603">
        <w:rPr>
          <w:rFonts w:hint="eastAsia"/>
          <w:b/>
          <w:sz w:val="36"/>
          <w:szCs w:val="36"/>
        </w:rPr>
        <w:t>LED</w:t>
      </w:r>
      <w:r w:rsidRPr="00B43603">
        <w:rPr>
          <w:rFonts w:hint="eastAsia"/>
          <w:b/>
          <w:sz w:val="36"/>
          <w:szCs w:val="36"/>
        </w:rPr>
        <w:t>显示屏</w:t>
      </w:r>
      <w:r w:rsidRPr="00B43603">
        <w:rPr>
          <w:rFonts w:asciiTheme="minorEastAsia" w:hAnsiTheme="minorEastAsia" w:cs="宋体" w:hint="eastAsia"/>
          <w:b/>
          <w:bCs/>
          <w:color w:val="464646"/>
          <w:kern w:val="36"/>
          <w:sz w:val="36"/>
          <w:szCs w:val="36"/>
        </w:rPr>
        <w:t>采购项目更正公告</w:t>
      </w:r>
    </w:p>
    <w:p w:rsidR="00E727F6" w:rsidRPr="00B43603" w:rsidRDefault="00E727F6" w:rsidP="00E727F6">
      <w:pPr>
        <w:jc w:val="left"/>
        <w:rPr>
          <w:rFonts w:asciiTheme="minorEastAsia" w:hAnsiTheme="minorEastAsia" w:cs="Segoe UI"/>
          <w:color w:val="333333"/>
          <w:sz w:val="28"/>
          <w:szCs w:val="28"/>
        </w:rPr>
      </w:pPr>
      <w:r w:rsidRPr="00B43603">
        <w:rPr>
          <w:rFonts w:asciiTheme="minorEastAsia" w:hAnsiTheme="minorEastAsia" w:hint="eastAsia"/>
          <w:b/>
          <w:sz w:val="28"/>
          <w:szCs w:val="28"/>
        </w:rPr>
        <w:t>一、</w:t>
      </w:r>
      <w:r w:rsidRPr="00B43603">
        <w:rPr>
          <w:rFonts w:asciiTheme="minorEastAsia" w:hAnsiTheme="minorEastAsia" w:hint="eastAsia"/>
          <w:color w:val="000000" w:themeColor="text1"/>
          <w:sz w:val="28"/>
          <w:szCs w:val="28"/>
        </w:rPr>
        <w:t xml:space="preserve"> </w:t>
      </w:r>
      <w:r w:rsidRPr="00B43603">
        <w:rPr>
          <w:rStyle w:val="1"/>
          <w:rFonts w:asciiTheme="minorEastAsia" w:hAnsiTheme="minorEastAsia" w:hint="eastAsia"/>
          <w:color w:val="000000" w:themeColor="text1"/>
          <w:sz w:val="28"/>
          <w:szCs w:val="28"/>
        </w:rPr>
        <w:t xml:space="preserve">4、投标文件组成：(10) </w:t>
      </w:r>
      <w:r w:rsidRPr="00B43603">
        <w:rPr>
          <w:rFonts w:asciiTheme="minorEastAsia" w:hAnsiTheme="minorEastAsia" w:cs="Segoe UI"/>
          <w:color w:val="333333"/>
          <w:sz w:val="28"/>
          <w:szCs w:val="28"/>
        </w:rPr>
        <w:t>投标</w:t>
      </w:r>
      <w:r w:rsidRPr="00B43603">
        <w:rPr>
          <w:rFonts w:asciiTheme="minorEastAsia" w:hAnsiTheme="minorEastAsia" w:cs="Segoe UI" w:hint="eastAsia"/>
          <w:color w:val="333333"/>
          <w:sz w:val="28"/>
          <w:szCs w:val="28"/>
        </w:rPr>
        <w:t>投标函</w:t>
      </w:r>
      <w:r w:rsidRPr="00B43603">
        <w:rPr>
          <w:rFonts w:asciiTheme="minorEastAsia" w:hAnsiTheme="minorEastAsia" w:cs="Segoe UI"/>
          <w:color w:val="333333"/>
          <w:sz w:val="28"/>
          <w:szCs w:val="28"/>
        </w:rPr>
        <w:t>文件必须在投标截止时间前</w:t>
      </w:r>
      <w:r w:rsidRPr="00B43603">
        <w:rPr>
          <w:rFonts w:asciiTheme="minorEastAsia" w:hAnsiTheme="minorEastAsia" w:cs="Segoe UI" w:hint="eastAsia"/>
          <w:color w:val="333333"/>
          <w:sz w:val="28"/>
          <w:szCs w:val="28"/>
        </w:rPr>
        <w:t>送达开标地点</w:t>
      </w:r>
      <w:r w:rsidRPr="00B43603">
        <w:rPr>
          <w:rFonts w:asciiTheme="minorEastAsia" w:hAnsiTheme="minorEastAsia" w:cs="Segoe UI"/>
          <w:color w:val="333333"/>
          <w:sz w:val="28"/>
          <w:szCs w:val="28"/>
        </w:rPr>
        <w:t>。</w:t>
      </w:r>
      <w:r w:rsidRPr="00B43603">
        <w:rPr>
          <w:rFonts w:asciiTheme="minorEastAsia" w:hAnsiTheme="minorEastAsia" w:cs="Segoe UI" w:hint="eastAsia"/>
          <w:b/>
          <w:color w:val="333333"/>
          <w:sz w:val="28"/>
          <w:szCs w:val="28"/>
        </w:rPr>
        <w:t>更正为</w:t>
      </w:r>
      <w:r w:rsidRPr="00B43603">
        <w:rPr>
          <w:rFonts w:asciiTheme="minorEastAsia" w:hAnsiTheme="minorEastAsia" w:cs="Segoe UI" w:hint="eastAsia"/>
          <w:color w:val="333333"/>
          <w:sz w:val="28"/>
          <w:szCs w:val="28"/>
        </w:rPr>
        <w:t>：</w:t>
      </w:r>
      <w:r w:rsidRPr="00B43603">
        <w:rPr>
          <w:rStyle w:val="1"/>
          <w:rFonts w:asciiTheme="minorEastAsia" w:hAnsiTheme="minorEastAsia" w:hint="eastAsia"/>
          <w:color w:val="000000" w:themeColor="text1"/>
          <w:sz w:val="28"/>
          <w:szCs w:val="28"/>
        </w:rPr>
        <w:t xml:space="preserve">(10) </w:t>
      </w:r>
      <w:r w:rsidRPr="00B43603">
        <w:rPr>
          <w:rFonts w:asciiTheme="minorEastAsia" w:hAnsiTheme="minorEastAsia" w:cs="Segoe UI"/>
          <w:color w:val="333333"/>
          <w:sz w:val="28"/>
          <w:szCs w:val="28"/>
        </w:rPr>
        <w:t>投标文件必须在投标截止时间前</w:t>
      </w:r>
      <w:r w:rsidRPr="00B43603">
        <w:rPr>
          <w:rFonts w:asciiTheme="minorEastAsia" w:hAnsiTheme="minorEastAsia" w:cs="Segoe UI" w:hint="eastAsia"/>
          <w:color w:val="333333"/>
          <w:sz w:val="28"/>
          <w:szCs w:val="28"/>
        </w:rPr>
        <w:t>发送至采购办邮箱（2128377598</w:t>
      </w:r>
      <w:r w:rsidR="00B43603" w:rsidRPr="00B43603">
        <w:rPr>
          <w:rFonts w:asciiTheme="minorEastAsia" w:hAnsiTheme="minorEastAsia" w:cs="Segoe UI" w:hint="eastAsia"/>
          <w:color w:val="333333"/>
          <w:sz w:val="28"/>
          <w:szCs w:val="28"/>
        </w:rPr>
        <w:t>@</w:t>
      </w:r>
      <w:r w:rsidRPr="00B43603">
        <w:rPr>
          <w:rFonts w:asciiTheme="minorEastAsia" w:hAnsiTheme="minorEastAsia" w:cs="Segoe UI" w:hint="eastAsia"/>
          <w:color w:val="333333"/>
          <w:sz w:val="28"/>
          <w:szCs w:val="28"/>
        </w:rPr>
        <w:t>qq.com）</w:t>
      </w:r>
      <w:r w:rsidRPr="00B43603">
        <w:rPr>
          <w:rFonts w:asciiTheme="minorEastAsia" w:hAnsiTheme="minorEastAsia" w:cs="Segoe UI"/>
          <w:color w:val="333333"/>
          <w:sz w:val="28"/>
          <w:szCs w:val="28"/>
        </w:rPr>
        <w:t>。</w:t>
      </w:r>
      <w:r w:rsidR="00C0057B" w:rsidRPr="00C0057B">
        <w:rPr>
          <w:rFonts w:asciiTheme="minorEastAsia" w:hAnsiTheme="minorEastAsia" w:cs="Segoe UI" w:hint="eastAsia"/>
          <w:b/>
          <w:color w:val="333333"/>
          <w:sz w:val="28"/>
          <w:szCs w:val="28"/>
        </w:rPr>
        <w:t>（中标后须提供一正一副纸质版投标文件）</w:t>
      </w:r>
    </w:p>
    <w:p w:rsidR="00E727F6" w:rsidRPr="00B43603" w:rsidRDefault="00E727F6" w:rsidP="00E727F6">
      <w:pPr>
        <w:jc w:val="left"/>
        <w:rPr>
          <w:rFonts w:asciiTheme="minorEastAsia" w:hAnsiTheme="minorEastAsia"/>
          <w:b/>
          <w:sz w:val="28"/>
          <w:szCs w:val="28"/>
        </w:rPr>
      </w:pPr>
      <w:r w:rsidRPr="00B43603">
        <w:rPr>
          <w:rFonts w:asciiTheme="minorEastAsia" w:hAnsiTheme="minorEastAsia" w:hint="eastAsia"/>
          <w:b/>
          <w:sz w:val="28"/>
          <w:szCs w:val="28"/>
        </w:rPr>
        <w:t>二、增加服务要求：</w:t>
      </w:r>
    </w:p>
    <w:p w:rsidR="00E727F6" w:rsidRPr="00B43603" w:rsidRDefault="00E727F6" w:rsidP="00E727F6">
      <w:pPr>
        <w:jc w:val="left"/>
        <w:rPr>
          <w:rFonts w:asciiTheme="minorEastAsia" w:hAnsiTheme="minorEastAsia"/>
          <w:sz w:val="28"/>
          <w:szCs w:val="28"/>
        </w:rPr>
      </w:pPr>
      <w:r w:rsidRPr="00B43603">
        <w:rPr>
          <w:rFonts w:asciiTheme="minorEastAsia" w:hAnsiTheme="minorEastAsia" w:hint="eastAsia"/>
          <w:sz w:val="28"/>
          <w:szCs w:val="28"/>
        </w:rPr>
        <w:t>1. LED屏需要电脑有线控制，并按单位要求接入对应网络</w:t>
      </w:r>
      <w:r w:rsidR="00C0057B">
        <w:rPr>
          <w:rFonts w:asciiTheme="minorEastAsia" w:hAnsiTheme="minorEastAsia" w:hint="eastAsia"/>
          <w:sz w:val="28"/>
          <w:szCs w:val="28"/>
        </w:rPr>
        <w:t>。</w:t>
      </w:r>
    </w:p>
    <w:p w:rsidR="00E727F6" w:rsidRPr="00B43603" w:rsidRDefault="00E727F6" w:rsidP="00E727F6">
      <w:pPr>
        <w:jc w:val="left"/>
        <w:rPr>
          <w:rFonts w:asciiTheme="minorEastAsia" w:hAnsiTheme="minorEastAsia"/>
          <w:sz w:val="28"/>
          <w:szCs w:val="28"/>
        </w:rPr>
      </w:pPr>
      <w:r w:rsidRPr="00B43603">
        <w:rPr>
          <w:rFonts w:asciiTheme="minorEastAsia" w:hAnsiTheme="minorEastAsia" w:hint="eastAsia"/>
          <w:sz w:val="28"/>
          <w:szCs w:val="28"/>
        </w:rPr>
        <w:t>2. 中标后</w:t>
      </w:r>
      <w:r w:rsidR="00B43603" w:rsidRPr="00B43603">
        <w:rPr>
          <w:rFonts w:asciiTheme="minorEastAsia" w:hAnsiTheme="minorEastAsia" w:hint="eastAsia"/>
          <w:sz w:val="28"/>
          <w:szCs w:val="28"/>
        </w:rPr>
        <w:t>三个工作日内签订合同</w:t>
      </w:r>
      <w:r w:rsidRPr="00B43603">
        <w:rPr>
          <w:rFonts w:asciiTheme="minorEastAsia" w:hAnsiTheme="minorEastAsia" w:hint="eastAsia"/>
          <w:sz w:val="28"/>
          <w:szCs w:val="28"/>
        </w:rPr>
        <w:t>，</w:t>
      </w:r>
      <w:r w:rsidR="00B43603" w:rsidRPr="00B43603">
        <w:rPr>
          <w:rFonts w:asciiTheme="minorEastAsia" w:hAnsiTheme="minorEastAsia" w:hint="eastAsia"/>
          <w:sz w:val="28"/>
          <w:szCs w:val="28"/>
        </w:rPr>
        <w:t>签订合同后</w:t>
      </w:r>
      <w:r w:rsidRPr="00B43603">
        <w:rPr>
          <w:rFonts w:asciiTheme="minorEastAsia" w:hAnsiTheme="minorEastAsia" w:hint="eastAsia"/>
          <w:sz w:val="28"/>
          <w:szCs w:val="28"/>
        </w:rPr>
        <w:t>五</w:t>
      </w:r>
      <w:r w:rsidR="00B43603" w:rsidRPr="00B43603">
        <w:rPr>
          <w:rFonts w:asciiTheme="minorEastAsia" w:hAnsiTheme="minorEastAsia" w:hint="eastAsia"/>
          <w:sz w:val="28"/>
          <w:szCs w:val="28"/>
        </w:rPr>
        <w:t>日</w:t>
      </w:r>
      <w:r w:rsidRPr="00B43603">
        <w:rPr>
          <w:rFonts w:asciiTheme="minorEastAsia" w:hAnsiTheme="minorEastAsia" w:hint="eastAsia"/>
          <w:sz w:val="28"/>
          <w:szCs w:val="28"/>
        </w:rPr>
        <w:t>内完成工程施工</w:t>
      </w:r>
      <w:r w:rsidR="00C0057B">
        <w:rPr>
          <w:rFonts w:asciiTheme="minorEastAsia" w:hAnsiTheme="minorEastAsia" w:hint="eastAsia"/>
          <w:sz w:val="28"/>
          <w:szCs w:val="28"/>
        </w:rPr>
        <w:t>。</w:t>
      </w:r>
    </w:p>
    <w:p w:rsidR="00E727F6" w:rsidRPr="00B43603" w:rsidRDefault="00E727F6" w:rsidP="00E727F6">
      <w:pPr>
        <w:jc w:val="left"/>
        <w:rPr>
          <w:rFonts w:asciiTheme="minorEastAsia" w:hAnsiTheme="minorEastAsia"/>
          <w:sz w:val="28"/>
          <w:szCs w:val="28"/>
        </w:rPr>
      </w:pPr>
      <w:r w:rsidRPr="00B43603">
        <w:rPr>
          <w:rFonts w:asciiTheme="minorEastAsia" w:hAnsiTheme="minorEastAsia" w:hint="eastAsia"/>
          <w:sz w:val="28"/>
          <w:szCs w:val="28"/>
        </w:rPr>
        <w:t>3. 旧屏需要搬运到</w:t>
      </w:r>
      <w:r w:rsidR="00B43603" w:rsidRPr="00B43603">
        <w:rPr>
          <w:rFonts w:asciiTheme="minorEastAsia" w:hAnsiTheme="minorEastAsia" w:hint="eastAsia"/>
          <w:sz w:val="28"/>
          <w:szCs w:val="28"/>
        </w:rPr>
        <w:t>院内</w:t>
      </w:r>
      <w:r w:rsidRPr="00B43603">
        <w:rPr>
          <w:rFonts w:asciiTheme="minorEastAsia" w:hAnsiTheme="minorEastAsia" w:hint="eastAsia"/>
          <w:sz w:val="28"/>
          <w:szCs w:val="28"/>
        </w:rPr>
        <w:t>指定位置存放</w:t>
      </w:r>
      <w:r w:rsidR="00C0057B">
        <w:rPr>
          <w:rFonts w:asciiTheme="minorEastAsia" w:hAnsiTheme="minorEastAsia" w:hint="eastAsia"/>
          <w:sz w:val="28"/>
          <w:szCs w:val="28"/>
        </w:rPr>
        <w:t>。</w:t>
      </w:r>
    </w:p>
    <w:p w:rsidR="00E727F6" w:rsidRPr="00B43603" w:rsidRDefault="00E727F6" w:rsidP="00E727F6">
      <w:pPr>
        <w:jc w:val="left"/>
        <w:rPr>
          <w:rFonts w:asciiTheme="minorEastAsia" w:hAnsiTheme="minorEastAsia"/>
          <w:sz w:val="28"/>
          <w:szCs w:val="28"/>
        </w:rPr>
      </w:pPr>
      <w:r w:rsidRPr="00B43603">
        <w:rPr>
          <w:rFonts w:asciiTheme="minorEastAsia" w:hAnsiTheme="minorEastAsia" w:hint="eastAsia"/>
          <w:sz w:val="28"/>
          <w:szCs w:val="28"/>
        </w:rPr>
        <w:t>4. 施工产生的一切垃圾自行处理，不得堆放院内，不得丢弃在院内垃圾桶中。</w:t>
      </w:r>
    </w:p>
    <w:p w:rsidR="00E727F6" w:rsidRPr="00B43603" w:rsidRDefault="00E727F6" w:rsidP="00E727F6">
      <w:pPr>
        <w:jc w:val="left"/>
        <w:rPr>
          <w:rFonts w:asciiTheme="minorEastAsia" w:hAnsiTheme="minorEastAsia"/>
          <w:sz w:val="28"/>
          <w:szCs w:val="28"/>
        </w:rPr>
      </w:pPr>
      <w:r w:rsidRPr="00B43603">
        <w:rPr>
          <w:rFonts w:asciiTheme="minorEastAsia" w:hAnsiTheme="minorEastAsia" w:hint="eastAsia"/>
          <w:sz w:val="28"/>
          <w:szCs w:val="28"/>
        </w:rPr>
        <w:t>5. 施工完成后需要将周围环境和装修恢复</w:t>
      </w:r>
      <w:r w:rsidR="00C0057B">
        <w:rPr>
          <w:rFonts w:asciiTheme="minorEastAsia" w:hAnsiTheme="minorEastAsia" w:hint="eastAsia"/>
          <w:sz w:val="28"/>
          <w:szCs w:val="28"/>
        </w:rPr>
        <w:t>。</w:t>
      </w:r>
    </w:p>
    <w:p w:rsidR="00E727F6" w:rsidRPr="00B43603" w:rsidRDefault="00E727F6" w:rsidP="00E727F6">
      <w:pPr>
        <w:jc w:val="left"/>
        <w:rPr>
          <w:rFonts w:asciiTheme="minorEastAsia" w:hAnsiTheme="minorEastAsia"/>
          <w:sz w:val="28"/>
          <w:szCs w:val="28"/>
        </w:rPr>
      </w:pPr>
      <w:r w:rsidRPr="00B43603">
        <w:rPr>
          <w:rFonts w:asciiTheme="minorEastAsia" w:hAnsiTheme="minorEastAsia" w:hint="eastAsia"/>
          <w:sz w:val="28"/>
          <w:szCs w:val="28"/>
        </w:rPr>
        <w:t>6. 中标方需要对施工安全负全部责任</w:t>
      </w:r>
      <w:r w:rsidR="00B43603" w:rsidRPr="00B43603">
        <w:rPr>
          <w:rFonts w:asciiTheme="minorEastAsia" w:hAnsiTheme="minorEastAsia" w:hint="eastAsia"/>
          <w:sz w:val="28"/>
          <w:szCs w:val="28"/>
        </w:rPr>
        <w:t>，施工前须与医院安办签署安全生产协议</w:t>
      </w:r>
      <w:r w:rsidR="00C0057B">
        <w:rPr>
          <w:rFonts w:asciiTheme="minorEastAsia" w:hAnsiTheme="minorEastAsia" w:hint="eastAsia"/>
          <w:sz w:val="28"/>
          <w:szCs w:val="28"/>
        </w:rPr>
        <w:t>。</w:t>
      </w:r>
    </w:p>
    <w:p w:rsidR="00E727F6" w:rsidRPr="00B43603" w:rsidRDefault="00E727F6" w:rsidP="00E727F6">
      <w:pPr>
        <w:jc w:val="left"/>
        <w:rPr>
          <w:rFonts w:asciiTheme="minorEastAsia" w:hAnsiTheme="minorEastAsia"/>
          <w:sz w:val="28"/>
          <w:szCs w:val="28"/>
        </w:rPr>
      </w:pPr>
      <w:r w:rsidRPr="00B43603">
        <w:rPr>
          <w:rFonts w:asciiTheme="minorEastAsia" w:hAnsiTheme="minorEastAsia" w:hint="eastAsia"/>
          <w:sz w:val="28"/>
          <w:szCs w:val="28"/>
        </w:rPr>
        <w:t>7 .质保期1年，质保期内需要免费提供现场服务，并24小时内解决问题。</w:t>
      </w:r>
    </w:p>
    <w:p w:rsidR="00E727F6" w:rsidRPr="00B43603" w:rsidRDefault="00E727F6" w:rsidP="00E727F6">
      <w:pPr>
        <w:jc w:val="left"/>
        <w:rPr>
          <w:rFonts w:asciiTheme="minorEastAsia" w:hAnsiTheme="minorEastAsia"/>
          <w:b/>
          <w:sz w:val="28"/>
          <w:szCs w:val="28"/>
        </w:rPr>
      </w:pPr>
      <w:r w:rsidRPr="00B43603">
        <w:rPr>
          <w:rFonts w:asciiTheme="minorEastAsia" w:hAnsiTheme="minorEastAsia" w:hint="eastAsia"/>
          <w:b/>
          <w:sz w:val="28"/>
          <w:szCs w:val="28"/>
        </w:rPr>
        <w:t>三、增加投标人资格要求</w:t>
      </w:r>
    </w:p>
    <w:p w:rsidR="00E727F6" w:rsidRPr="00B43603" w:rsidRDefault="00E727F6" w:rsidP="00E727F6">
      <w:pPr>
        <w:jc w:val="left"/>
        <w:rPr>
          <w:rFonts w:asciiTheme="minorEastAsia" w:hAnsiTheme="minorEastAsia"/>
          <w:sz w:val="28"/>
          <w:szCs w:val="28"/>
        </w:rPr>
      </w:pPr>
      <w:r w:rsidRPr="00B43603">
        <w:rPr>
          <w:rFonts w:asciiTheme="minorEastAsia" w:hAnsiTheme="minorEastAsia" w:hint="eastAsia"/>
          <w:sz w:val="28"/>
          <w:szCs w:val="28"/>
        </w:rPr>
        <w:t>1. 投标人需具有高空作业证</w:t>
      </w:r>
      <w:r w:rsidR="00C0057B">
        <w:rPr>
          <w:rFonts w:asciiTheme="minorEastAsia" w:hAnsiTheme="minorEastAsia" w:hint="eastAsia"/>
          <w:sz w:val="28"/>
          <w:szCs w:val="28"/>
        </w:rPr>
        <w:t>。</w:t>
      </w:r>
    </w:p>
    <w:p w:rsidR="00E727F6" w:rsidRPr="00B43603" w:rsidRDefault="00E727F6" w:rsidP="00E727F6">
      <w:pPr>
        <w:jc w:val="left"/>
        <w:rPr>
          <w:rFonts w:asciiTheme="minorEastAsia" w:hAnsiTheme="minorEastAsia"/>
          <w:b/>
          <w:sz w:val="28"/>
          <w:szCs w:val="28"/>
        </w:rPr>
      </w:pPr>
      <w:r w:rsidRPr="00B43603">
        <w:rPr>
          <w:rFonts w:asciiTheme="minorEastAsia" w:hAnsiTheme="minorEastAsia" w:hint="eastAsia"/>
          <w:b/>
          <w:sz w:val="28"/>
          <w:szCs w:val="28"/>
        </w:rPr>
        <w:t>四、</w:t>
      </w:r>
      <w:r w:rsidR="00B43603" w:rsidRPr="00B43603">
        <w:rPr>
          <w:rFonts w:asciiTheme="minorEastAsia" w:hAnsiTheme="minorEastAsia" w:hint="eastAsia"/>
          <w:b/>
          <w:sz w:val="28"/>
          <w:szCs w:val="28"/>
        </w:rPr>
        <w:t>本项目请投标人自行勘察、测量</w:t>
      </w:r>
      <w:r w:rsidRPr="00B43603">
        <w:rPr>
          <w:rFonts w:asciiTheme="minorEastAsia" w:hAnsiTheme="minorEastAsia" w:hint="eastAsia"/>
          <w:b/>
          <w:sz w:val="28"/>
          <w:szCs w:val="28"/>
        </w:rPr>
        <w:t>屏尺寸</w:t>
      </w:r>
      <w:r w:rsidR="00B43603" w:rsidRPr="00B43603">
        <w:rPr>
          <w:rFonts w:asciiTheme="minorEastAsia" w:hAnsiTheme="minorEastAsia" w:hint="eastAsia"/>
          <w:b/>
          <w:sz w:val="28"/>
          <w:szCs w:val="28"/>
        </w:rPr>
        <w:t>及所需费用</w:t>
      </w:r>
      <w:r w:rsidR="00C0057B">
        <w:rPr>
          <w:rFonts w:asciiTheme="minorEastAsia" w:hAnsiTheme="minorEastAsia" w:hint="eastAsia"/>
          <w:b/>
          <w:sz w:val="28"/>
          <w:szCs w:val="28"/>
        </w:rPr>
        <w:t>。</w:t>
      </w:r>
    </w:p>
    <w:p w:rsidR="00B43603" w:rsidRDefault="00B43603" w:rsidP="00B43603">
      <w:pPr>
        <w:jc w:val="left"/>
        <w:rPr>
          <w:rFonts w:asciiTheme="minorEastAsia" w:hAnsiTheme="minorEastAsia" w:hint="eastAsia"/>
          <w:sz w:val="28"/>
          <w:szCs w:val="28"/>
        </w:rPr>
      </w:pPr>
      <w:r w:rsidRPr="00B43603">
        <w:rPr>
          <w:rFonts w:asciiTheme="minorEastAsia" w:hAnsiTheme="minorEastAsia" w:hint="eastAsia"/>
          <w:b/>
          <w:sz w:val="28"/>
          <w:szCs w:val="28"/>
        </w:rPr>
        <w:t>五、付款方式：</w:t>
      </w:r>
      <w:r w:rsidRPr="00B43603">
        <w:rPr>
          <w:rFonts w:asciiTheme="minorEastAsia" w:hAnsiTheme="minorEastAsia" w:hint="eastAsia"/>
          <w:sz w:val="28"/>
          <w:szCs w:val="28"/>
        </w:rPr>
        <w:t>1、全部货物安装调试完毕并验收合格之日起，甲方接到乙方通知与票据凭证资料以后的15个工作日内，向乙方支付合</w:t>
      </w:r>
      <w:r w:rsidRPr="00B43603">
        <w:rPr>
          <w:rFonts w:asciiTheme="minorEastAsia" w:hAnsiTheme="minorEastAsia" w:hint="eastAsia"/>
          <w:sz w:val="28"/>
          <w:szCs w:val="28"/>
        </w:rPr>
        <w:lastRenderedPageBreak/>
        <w:t>同价款的95%，；质保期满一年后的15日内支付合同价款的5%。 2、乙方须向甲方出具合法有效完整的完税发票及凭证资料进行支付结算。</w:t>
      </w:r>
    </w:p>
    <w:p w:rsidR="0004474C" w:rsidRDefault="0004474C" w:rsidP="0004474C">
      <w:pPr>
        <w:jc w:val="right"/>
        <w:rPr>
          <w:rFonts w:asciiTheme="minorEastAsia" w:hAnsiTheme="minorEastAsia" w:hint="eastAsia"/>
          <w:sz w:val="28"/>
          <w:szCs w:val="28"/>
        </w:rPr>
      </w:pPr>
      <w:r>
        <w:rPr>
          <w:rFonts w:asciiTheme="minorEastAsia" w:hAnsiTheme="minorEastAsia" w:hint="eastAsia"/>
          <w:sz w:val="28"/>
          <w:szCs w:val="28"/>
        </w:rPr>
        <w:t>眉山市彭山区人民医院采供办</w:t>
      </w:r>
    </w:p>
    <w:p w:rsidR="0004474C" w:rsidRPr="0004474C" w:rsidRDefault="0004474C" w:rsidP="0004474C">
      <w:pPr>
        <w:jc w:val="right"/>
        <w:rPr>
          <w:rFonts w:asciiTheme="minorEastAsia" w:hAnsiTheme="minorEastAsia"/>
          <w:sz w:val="28"/>
          <w:szCs w:val="28"/>
        </w:rPr>
      </w:pPr>
      <w:r>
        <w:rPr>
          <w:rFonts w:asciiTheme="minorEastAsia" w:hAnsiTheme="minorEastAsia"/>
          <w:sz w:val="28"/>
          <w:szCs w:val="28"/>
        </w:rPr>
        <w:t>2024年1月16日</w:t>
      </w:r>
    </w:p>
    <w:sectPr w:rsidR="0004474C" w:rsidRPr="0004474C" w:rsidSect="005F75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71C" w:rsidRDefault="0027771C" w:rsidP="00E727F6">
      <w:r>
        <w:separator/>
      </w:r>
    </w:p>
  </w:endnote>
  <w:endnote w:type="continuationSeparator" w:id="1">
    <w:p w:rsidR="0027771C" w:rsidRDefault="0027771C" w:rsidP="00E727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71C" w:rsidRDefault="0027771C" w:rsidP="00E727F6">
      <w:r>
        <w:separator/>
      </w:r>
    </w:p>
  </w:footnote>
  <w:footnote w:type="continuationSeparator" w:id="1">
    <w:p w:rsidR="0027771C" w:rsidRDefault="0027771C" w:rsidP="00E727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27F6"/>
    <w:rsid w:val="0004474C"/>
    <w:rsid w:val="00214428"/>
    <w:rsid w:val="0027771C"/>
    <w:rsid w:val="005F75E2"/>
    <w:rsid w:val="00B43603"/>
    <w:rsid w:val="00C0057B"/>
    <w:rsid w:val="00C87C87"/>
    <w:rsid w:val="00E727F6"/>
    <w:rsid w:val="00E973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2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27F6"/>
    <w:rPr>
      <w:sz w:val="18"/>
      <w:szCs w:val="18"/>
    </w:rPr>
  </w:style>
  <w:style w:type="paragraph" w:styleId="a4">
    <w:name w:val="footer"/>
    <w:basedOn w:val="a"/>
    <w:link w:val="Char0"/>
    <w:uiPriority w:val="99"/>
    <w:semiHidden/>
    <w:unhideWhenUsed/>
    <w:rsid w:val="00E727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27F6"/>
    <w:rPr>
      <w:sz w:val="18"/>
      <w:szCs w:val="18"/>
    </w:rPr>
  </w:style>
  <w:style w:type="character" w:customStyle="1" w:styleId="1">
    <w:name w:val="不明显参考1"/>
    <w:basedOn w:val="a0"/>
    <w:uiPriority w:val="31"/>
    <w:qFormat/>
    <w:rsid w:val="00E727F6"/>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86</Words>
  <Characters>496</Characters>
  <Application>Microsoft Office Word</Application>
  <DocSecurity>0</DocSecurity>
  <Lines>4</Lines>
  <Paragraphs>1</Paragraphs>
  <ScaleCrop>false</ScaleCrop>
  <Company>P R C</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2024-01-16T01:42:00Z</dcterms:created>
  <dcterms:modified xsi:type="dcterms:W3CDTF">2024-01-16T02:05:00Z</dcterms:modified>
</cp:coreProperties>
</file>