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0A9" w:rsidRDefault="0044184B">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眉山市彭山区人民医院（眉山市第三人民医院）</w:t>
      </w:r>
    </w:p>
    <w:p w:rsidR="00D330A9" w:rsidRDefault="0033265E">
      <w:pPr>
        <w:widowControl/>
        <w:jc w:val="center"/>
        <w:outlineLvl w:val="0"/>
        <w:rPr>
          <w:rFonts w:asciiTheme="minorEastAsia" w:hAnsiTheme="minorEastAsia" w:cs="宋体"/>
          <w:b/>
          <w:bCs/>
          <w:color w:val="464646"/>
          <w:kern w:val="36"/>
          <w:sz w:val="36"/>
          <w:szCs w:val="36"/>
        </w:rPr>
      </w:pPr>
      <w:r>
        <w:rPr>
          <w:rFonts w:hint="eastAsia"/>
          <w:sz w:val="36"/>
          <w:szCs w:val="36"/>
        </w:rPr>
        <w:t>外墙清洗服务</w:t>
      </w:r>
      <w:r w:rsidR="0044184B">
        <w:rPr>
          <w:rFonts w:asciiTheme="minorEastAsia" w:hAnsiTheme="minorEastAsia" w:cs="宋体" w:hint="eastAsia"/>
          <w:b/>
          <w:bCs/>
          <w:color w:val="464646"/>
          <w:kern w:val="36"/>
          <w:sz w:val="36"/>
          <w:szCs w:val="36"/>
        </w:rPr>
        <w:t>采购项目竞争性谈判公告</w:t>
      </w:r>
    </w:p>
    <w:p w:rsidR="00D330A9" w:rsidRDefault="00D330A9">
      <w:pPr>
        <w:spacing w:line="440" w:lineRule="exact"/>
        <w:ind w:firstLineChars="200" w:firstLine="560"/>
        <w:rPr>
          <w:rFonts w:asciiTheme="minorEastAsia" w:hAnsiTheme="minorEastAsia"/>
          <w:sz w:val="28"/>
          <w:szCs w:val="28"/>
        </w:rPr>
      </w:pPr>
    </w:p>
    <w:p w:rsidR="00D330A9" w:rsidRDefault="0044184B">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眉山市彭山区人民医院拟对</w:t>
      </w:r>
      <w:r w:rsidR="0033265E" w:rsidRPr="0033265E">
        <w:rPr>
          <w:rFonts w:hint="eastAsia"/>
          <w:b/>
          <w:sz w:val="28"/>
          <w:szCs w:val="28"/>
        </w:rPr>
        <w:t>外墙清洗服务采购项目</w:t>
      </w:r>
      <w:r>
        <w:rPr>
          <w:rFonts w:asciiTheme="minorEastAsia" w:hAnsiTheme="minorEastAsia" w:hint="eastAsia"/>
          <w:sz w:val="28"/>
          <w:szCs w:val="28"/>
        </w:rPr>
        <w:t>进行公开招标，兹邀请符合本次招标要求的供应商参加投标。</w:t>
      </w:r>
    </w:p>
    <w:p w:rsidR="00D330A9" w:rsidRDefault="0044184B">
      <w:pPr>
        <w:pStyle w:val="a6"/>
        <w:shd w:val="clear" w:color="auto" w:fill="FFFFFF"/>
        <w:spacing w:before="0" w:beforeAutospacing="0" w:after="0" w:afterAutospacing="0" w:line="420" w:lineRule="atLeast"/>
        <w:ind w:firstLine="480"/>
        <w:rPr>
          <w:b/>
          <w:sz w:val="28"/>
          <w:szCs w:val="28"/>
        </w:rPr>
      </w:pPr>
      <w:r>
        <w:rPr>
          <w:rFonts w:ascii="Segoe UI" w:hAnsi="Segoe UI" w:cs="Segoe UI"/>
          <w:color w:val="333333"/>
          <w:sz w:val="28"/>
          <w:szCs w:val="28"/>
        </w:rPr>
        <w:t>一、</w:t>
      </w:r>
      <w:r>
        <w:rPr>
          <w:rFonts w:ascii="Segoe UI" w:hAnsi="Segoe UI" w:cs="Segoe UI" w:hint="eastAsia"/>
          <w:color w:val="333333"/>
          <w:sz w:val="28"/>
          <w:szCs w:val="28"/>
        </w:rPr>
        <w:t>招标</w:t>
      </w:r>
      <w:r>
        <w:rPr>
          <w:rFonts w:ascii="Segoe UI" w:hAnsi="Segoe UI" w:cs="Segoe UI"/>
          <w:color w:val="333333"/>
          <w:sz w:val="28"/>
          <w:szCs w:val="28"/>
        </w:rPr>
        <w:t>项目：</w:t>
      </w:r>
      <w:r w:rsidR="0033265E" w:rsidRPr="0033265E">
        <w:rPr>
          <w:rFonts w:hint="eastAsia"/>
          <w:b/>
          <w:sz w:val="28"/>
          <w:szCs w:val="28"/>
        </w:rPr>
        <w:t>外墙清洗服务采购项目</w:t>
      </w:r>
    </w:p>
    <w:p w:rsidR="00D330A9" w:rsidRDefault="0044184B">
      <w:pPr>
        <w:pStyle w:val="a6"/>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Pr>
          <w:rFonts w:hint="eastAsia"/>
          <w:sz w:val="28"/>
          <w:szCs w:val="28"/>
        </w:rPr>
        <w:t>项目编号：</w:t>
      </w:r>
      <w:r>
        <w:rPr>
          <w:rFonts w:asciiTheme="minorEastAsia" w:hAnsiTheme="minorEastAsia" w:hint="eastAsia"/>
          <w:sz w:val="28"/>
          <w:szCs w:val="28"/>
        </w:rPr>
        <w:t>彭人医采</w:t>
      </w:r>
      <w:r>
        <w:rPr>
          <w:rFonts w:asciiTheme="minorEastAsia" w:hAnsiTheme="minorEastAsia"/>
          <w:sz w:val="28"/>
          <w:szCs w:val="28"/>
        </w:rPr>
        <w:t>PRY</w:t>
      </w:r>
      <w:r>
        <w:rPr>
          <w:rFonts w:asciiTheme="minorEastAsia" w:hAnsiTheme="minorEastAsia" w:hint="eastAsia"/>
          <w:sz w:val="28"/>
          <w:szCs w:val="28"/>
        </w:rPr>
        <w:t>C</w:t>
      </w:r>
      <w:r>
        <w:rPr>
          <w:rFonts w:asciiTheme="minorEastAsia" w:hAnsiTheme="minorEastAsia"/>
          <w:sz w:val="28"/>
          <w:szCs w:val="28"/>
        </w:rPr>
        <w:t>-</w:t>
      </w:r>
      <w:r w:rsidR="00D25F38">
        <w:rPr>
          <w:rFonts w:asciiTheme="minorEastAsia" w:hAnsiTheme="minorEastAsia" w:hint="eastAsia"/>
          <w:sz w:val="28"/>
          <w:szCs w:val="28"/>
        </w:rPr>
        <w:t>2024</w:t>
      </w:r>
      <w:r>
        <w:rPr>
          <w:rFonts w:asciiTheme="minorEastAsia" w:hAnsiTheme="minorEastAsia"/>
          <w:sz w:val="28"/>
          <w:szCs w:val="28"/>
        </w:rPr>
        <w:t>-</w:t>
      </w:r>
      <w:r w:rsidR="0033265E">
        <w:rPr>
          <w:rFonts w:asciiTheme="minorEastAsia" w:hAnsiTheme="minorEastAsia" w:hint="eastAsia"/>
          <w:sz w:val="28"/>
          <w:szCs w:val="28"/>
        </w:rPr>
        <w:t>2</w:t>
      </w:r>
      <w:r>
        <w:rPr>
          <w:rFonts w:asciiTheme="minorEastAsia" w:hAnsiTheme="minorEastAsia" w:hint="eastAsia"/>
          <w:sz w:val="28"/>
          <w:szCs w:val="28"/>
        </w:rPr>
        <w:t>号</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二、</w:t>
      </w:r>
      <w:r>
        <w:rPr>
          <w:rFonts w:ascii="Segoe UI" w:hAnsi="Segoe UI" w:cs="Segoe UI" w:hint="eastAsia"/>
          <w:color w:val="333333"/>
          <w:sz w:val="28"/>
          <w:szCs w:val="28"/>
        </w:rPr>
        <w:t>项目地点</w:t>
      </w:r>
      <w:r>
        <w:rPr>
          <w:rFonts w:ascii="Segoe UI" w:hAnsi="Segoe UI" w:cs="Segoe UI"/>
          <w:color w:val="333333"/>
          <w:sz w:val="28"/>
          <w:szCs w:val="28"/>
        </w:rPr>
        <w:t>：</w:t>
      </w:r>
      <w:r>
        <w:rPr>
          <w:rFonts w:ascii="Segoe UI" w:hAnsi="Segoe UI" w:cs="Segoe UI" w:hint="eastAsia"/>
          <w:color w:val="333333"/>
          <w:sz w:val="28"/>
          <w:szCs w:val="28"/>
        </w:rPr>
        <w:t>眉山市彭山区人民医院</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三、</w:t>
      </w:r>
      <w:r>
        <w:rPr>
          <w:rFonts w:ascii="Segoe UI" w:hAnsi="Segoe UI" w:cs="Segoe UI" w:hint="eastAsia"/>
          <w:color w:val="333333"/>
          <w:sz w:val="28"/>
          <w:szCs w:val="28"/>
        </w:rPr>
        <w:t>招标形</w:t>
      </w:r>
      <w:r>
        <w:rPr>
          <w:rFonts w:ascii="Segoe UI" w:hAnsi="Segoe UI" w:cs="Segoe UI"/>
          <w:color w:val="333333"/>
          <w:sz w:val="28"/>
          <w:szCs w:val="28"/>
        </w:rPr>
        <w:t>式：院内</w:t>
      </w:r>
      <w:r>
        <w:rPr>
          <w:rFonts w:ascii="Segoe UI" w:hAnsi="Segoe UI" w:cs="Segoe UI" w:hint="eastAsia"/>
          <w:color w:val="333333"/>
          <w:sz w:val="28"/>
          <w:szCs w:val="28"/>
        </w:rPr>
        <w:t>自行</w:t>
      </w:r>
      <w:r>
        <w:rPr>
          <w:rFonts w:ascii="Segoe UI" w:hAnsi="Segoe UI" w:cs="Segoe UI"/>
          <w:color w:val="333333"/>
          <w:sz w:val="28"/>
          <w:szCs w:val="28"/>
        </w:rPr>
        <w:t>招标</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四、</w:t>
      </w:r>
      <w:r>
        <w:rPr>
          <w:rFonts w:ascii="Segoe UI" w:hAnsi="Segoe UI" w:cs="Segoe UI" w:hint="eastAsia"/>
          <w:color w:val="333333"/>
          <w:sz w:val="28"/>
          <w:szCs w:val="28"/>
        </w:rPr>
        <w:t>招标方式</w:t>
      </w:r>
      <w:r>
        <w:rPr>
          <w:rFonts w:ascii="Segoe UI" w:hAnsi="Segoe UI" w:cs="Segoe UI"/>
          <w:color w:val="333333"/>
          <w:sz w:val="28"/>
          <w:szCs w:val="28"/>
        </w:rPr>
        <w:t>：</w:t>
      </w:r>
      <w:r w:rsidRPr="00A515C6">
        <w:rPr>
          <w:rFonts w:ascii="Segoe UI" w:hAnsi="Segoe UI" w:cs="Segoe UI"/>
          <w:b/>
          <w:color w:val="333333"/>
          <w:sz w:val="28"/>
          <w:szCs w:val="28"/>
        </w:rPr>
        <w:t>竞争性谈判</w:t>
      </w:r>
      <w:r w:rsidRPr="00A515C6">
        <w:rPr>
          <w:rFonts w:ascii="Segoe UI" w:hAnsi="Segoe UI" w:cs="Segoe UI" w:hint="eastAsia"/>
          <w:b/>
          <w:color w:val="333333"/>
          <w:sz w:val="28"/>
          <w:szCs w:val="28"/>
        </w:rPr>
        <w:t>（二次报价）</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五、资金来源：自筹</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六、项目</w:t>
      </w:r>
      <w:r>
        <w:rPr>
          <w:rFonts w:ascii="Segoe UI" w:hAnsi="Segoe UI" w:cs="Segoe UI" w:hint="eastAsia"/>
          <w:color w:val="333333"/>
          <w:sz w:val="28"/>
          <w:szCs w:val="28"/>
        </w:rPr>
        <w:t>最高限价</w:t>
      </w:r>
      <w:r>
        <w:rPr>
          <w:rFonts w:ascii="Segoe UI" w:hAnsi="Segoe UI" w:cs="Segoe UI"/>
          <w:color w:val="333333"/>
          <w:sz w:val="28"/>
          <w:szCs w:val="28"/>
        </w:rPr>
        <w:t>：</w:t>
      </w:r>
      <w:r w:rsidR="0033265E">
        <w:rPr>
          <w:rFonts w:ascii="Segoe UI" w:hAnsi="Segoe UI" w:cs="Segoe UI" w:hint="eastAsia"/>
          <w:color w:val="333333"/>
          <w:sz w:val="28"/>
          <w:szCs w:val="28"/>
        </w:rPr>
        <w:t>40000</w:t>
      </w:r>
      <w:r>
        <w:rPr>
          <w:rFonts w:ascii="Segoe UI" w:hAnsi="Segoe UI" w:cs="Segoe UI" w:hint="eastAsia"/>
          <w:color w:val="333333"/>
          <w:sz w:val="28"/>
          <w:szCs w:val="28"/>
        </w:rPr>
        <w:t>元，</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七、</w:t>
      </w:r>
      <w:r>
        <w:rPr>
          <w:rFonts w:ascii="Segoe UI" w:hAnsi="Segoe UI" w:cs="Segoe UI" w:hint="eastAsia"/>
          <w:color w:val="333333"/>
          <w:sz w:val="28"/>
          <w:szCs w:val="28"/>
        </w:rPr>
        <w:t>项目内容</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、采购内容：详见清单。</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、工期：</w:t>
      </w:r>
      <w:r w:rsidR="0033265E">
        <w:rPr>
          <w:rFonts w:ascii="Segoe UI" w:hAnsi="Segoe UI" w:cs="Segoe UI" w:hint="eastAsia"/>
          <w:color w:val="333333"/>
          <w:sz w:val="28"/>
          <w:szCs w:val="28"/>
        </w:rPr>
        <w:t>5</w:t>
      </w:r>
      <w:r>
        <w:rPr>
          <w:rFonts w:ascii="Segoe UI" w:hAnsi="Segoe UI" w:cs="Segoe UI" w:hint="eastAsia"/>
          <w:color w:val="333333"/>
          <w:sz w:val="28"/>
          <w:szCs w:val="28"/>
        </w:rPr>
        <w:t>天</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七、投标人资格条件</w:t>
      </w:r>
    </w:p>
    <w:p w:rsidR="00D330A9" w:rsidRDefault="0044184B">
      <w:pPr>
        <w:pStyle w:val="a6"/>
        <w:shd w:val="clear" w:color="auto" w:fill="FFFFFF"/>
        <w:spacing w:before="0" w:beforeAutospacing="0" w:after="0" w:afterAutospacing="0" w:line="420" w:lineRule="atLeast"/>
        <w:ind w:firstLine="480"/>
        <w:rPr>
          <w:rFonts w:ascii="Segoe UI" w:hAnsi="Segoe UI" w:cs="Segoe UI" w:hint="eastAsia"/>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．具有独立法人资格，具有有效营业执照；</w:t>
      </w:r>
    </w:p>
    <w:p w:rsidR="00FD0FE9" w:rsidRPr="0033265E" w:rsidRDefault="0033265E" w:rsidP="00FD0FE9">
      <w:pPr>
        <w:pStyle w:val="a6"/>
        <w:shd w:val="clear" w:color="auto" w:fill="FFFFFF"/>
        <w:spacing w:before="0" w:beforeAutospacing="0" w:after="0" w:afterAutospacing="0" w:line="420" w:lineRule="atLeast"/>
        <w:ind w:firstLine="480"/>
        <w:rPr>
          <w:rFonts w:ascii="Segoe UI" w:hAnsi="Segoe UI" w:cs="Segoe UI"/>
          <w:b/>
          <w:color w:val="333333"/>
          <w:sz w:val="28"/>
          <w:szCs w:val="28"/>
        </w:rPr>
      </w:pPr>
      <w:r w:rsidRPr="0033265E">
        <w:rPr>
          <w:rFonts w:ascii="Segoe UI" w:hAnsi="Segoe UI" w:cs="Segoe UI" w:hint="eastAsia"/>
          <w:b/>
          <w:color w:val="333333"/>
          <w:sz w:val="28"/>
          <w:szCs w:val="28"/>
        </w:rPr>
        <w:t>2.</w:t>
      </w:r>
      <w:r w:rsidRPr="0033265E">
        <w:rPr>
          <w:rFonts w:hint="eastAsia"/>
          <w:b/>
        </w:rPr>
        <w:t xml:space="preserve"> </w:t>
      </w:r>
      <w:r w:rsidRPr="0033265E">
        <w:rPr>
          <w:rFonts w:ascii="Segoe UI" w:hAnsi="Segoe UI" w:cs="Segoe UI" w:hint="eastAsia"/>
          <w:b/>
          <w:color w:val="333333"/>
          <w:sz w:val="28"/>
          <w:szCs w:val="28"/>
        </w:rPr>
        <w:t>投标人具有高空外墙清洗服务资质证书</w:t>
      </w:r>
      <w:r w:rsidRPr="0033265E">
        <w:rPr>
          <w:rFonts w:ascii="Segoe UI" w:hAnsi="Segoe UI" w:cs="Segoe UI" w:hint="eastAsia"/>
          <w:b/>
          <w:color w:val="333333"/>
          <w:sz w:val="28"/>
          <w:szCs w:val="28"/>
        </w:rPr>
        <w:t>;</w:t>
      </w:r>
      <w:r w:rsidRPr="0033265E">
        <w:rPr>
          <w:rFonts w:ascii="Segoe UI" w:hAnsi="Segoe UI" w:cs="Segoe UI" w:hint="eastAsia"/>
          <w:b/>
          <w:color w:val="333333"/>
          <w:sz w:val="28"/>
          <w:szCs w:val="28"/>
        </w:rPr>
        <w:t>高空服务业企业安全资质证书</w:t>
      </w:r>
      <w:r w:rsidRPr="0033265E">
        <w:rPr>
          <w:rFonts w:ascii="Segoe UI" w:hAnsi="Segoe UI" w:cs="Segoe UI" w:hint="eastAsia"/>
          <w:b/>
          <w:color w:val="333333"/>
          <w:sz w:val="28"/>
          <w:szCs w:val="28"/>
        </w:rPr>
        <w:t>;</w:t>
      </w:r>
      <w:r w:rsidRPr="0033265E">
        <w:rPr>
          <w:rFonts w:ascii="Segoe UI" w:hAnsi="Segoe UI" w:cs="Segoe UI" w:hint="eastAsia"/>
          <w:b/>
          <w:color w:val="333333"/>
          <w:sz w:val="28"/>
          <w:szCs w:val="28"/>
        </w:rPr>
        <w:t>高空作业人员购买有高空保险。</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八</w:t>
      </w:r>
      <w:r>
        <w:rPr>
          <w:rFonts w:ascii="Segoe UI" w:hAnsi="Segoe UI" w:cs="Segoe UI"/>
          <w:color w:val="333333"/>
          <w:sz w:val="28"/>
          <w:szCs w:val="28"/>
        </w:rPr>
        <w:t>、投标人报名时间、地点及要求。</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1.</w:t>
      </w:r>
      <w:r>
        <w:rPr>
          <w:rFonts w:ascii="Segoe UI" w:hAnsi="Segoe UI" w:cs="Segoe UI"/>
          <w:color w:val="333333"/>
          <w:sz w:val="28"/>
          <w:szCs w:val="28"/>
        </w:rPr>
        <w:t>自</w:t>
      </w:r>
      <w:r w:rsidR="00D25F38">
        <w:rPr>
          <w:rFonts w:ascii="Segoe UI" w:hAnsi="Segoe UI" w:cs="Segoe UI" w:hint="eastAsia"/>
          <w:color w:val="333333"/>
          <w:sz w:val="28"/>
          <w:szCs w:val="28"/>
        </w:rPr>
        <w:t>2024</w:t>
      </w:r>
      <w:r>
        <w:rPr>
          <w:rFonts w:ascii="Segoe UI" w:hAnsi="Segoe UI" w:cs="Segoe UI"/>
          <w:color w:val="333333"/>
          <w:sz w:val="28"/>
          <w:szCs w:val="28"/>
        </w:rPr>
        <w:t>年</w:t>
      </w:r>
      <w:r w:rsidR="00D25F38">
        <w:rPr>
          <w:rFonts w:ascii="Segoe UI" w:hAnsi="Segoe UI" w:cs="Segoe UI" w:hint="eastAsia"/>
          <w:color w:val="333333"/>
          <w:sz w:val="28"/>
          <w:szCs w:val="28"/>
        </w:rPr>
        <w:t>1</w:t>
      </w:r>
      <w:r>
        <w:rPr>
          <w:rFonts w:ascii="Segoe UI" w:hAnsi="Segoe UI" w:cs="Segoe UI"/>
          <w:color w:val="333333"/>
          <w:sz w:val="28"/>
          <w:szCs w:val="28"/>
        </w:rPr>
        <w:t>月</w:t>
      </w:r>
      <w:r w:rsidR="0033265E">
        <w:rPr>
          <w:rFonts w:ascii="Segoe UI" w:hAnsi="Segoe UI" w:cs="Segoe UI" w:hint="eastAsia"/>
          <w:color w:val="333333"/>
          <w:sz w:val="28"/>
          <w:szCs w:val="28"/>
        </w:rPr>
        <w:t>25</w:t>
      </w:r>
      <w:r>
        <w:rPr>
          <w:rFonts w:ascii="Segoe UI" w:hAnsi="Segoe UI" w:cs="Segoe UI"/>
          <w:color w:val="333333"/>
          <w:sz w:val="28"/>
          <w:szCs w:val="28"/>
        </w:rPr>
        <w:t>日至</w:t>
      </w:r>
      <w:r w:rsidR="00D25F38">
        <w:rPr>
          <w:rFonts w:ascii="Segoe UI" w:hAnsi="Segoe UI" w:cs="Segoe UI" w:hint="eastAsia"/>
          <w:color w:val="333333"/>
          <w:sz w:val="28"/>
          <w:szCs w:val="28"/>
        </w:rPr>
        <w:t>2024</w:t>
      </w:r>
      <w:r>
        <w:rPr>
          <w:rFonts w:ascii="Segoe UI" w:hAnsi="Segoe UI" w:cs="Segoe UI"/>
          <w:color w:val="333333"/>
          <w:sz w:val="28"/>
          <w:szCs w:val="28"/>
        </w:rPr>
        <w:t>年</w:t>
      </w:r>
      <w:r w:rsidR="00D25F38">
        <w:rPr>
          <w:rFonts w:ascii="Segoe UI" w:hAnsi="Segoe UI" w:cs="Segoe UI" w:hint="eastAsia"/>
          <w:color w:val="333333"/>
          <w:sz w:val="28"/>
          <w:szCs w:val="28"/>
        </w:rPr>
        <w:t>1</w:t>
      </w:r>
      <w:r>
        <w:rPr>
          <w:rFonts w:ascii="Segoe UI" w:hAnsi="Segoe UI" w:cs="Segoe UI"/>
          <w:color w:val="333333"/>
          <w:sz w:val="28"/>
          <w:szCs w:val="28"/>
        </w:rPr>
        <w:t>月</w:t>
      </w:r>
      <w:r w:rsidR="0033265E">
        <w:rPr>
          <w:rFonts w:ascii="Segoe UI" w:hAnsi="Segoe UI" w:cs="Segoe UI" w:hint="eastAsia"/>
          <w:color w:val="333333"/>
          <w:sz w:val="28"/>
          <w:szCs w:val="28"/>
        </w:rPr>
        <w:t>29</w:t>
      </w:r>
      <w:r>
        <w:rPr>
          <w:rFonts w:ascii="Segoe UI" w:hAnsi="Segoe UI" w:cs="Segoe UI"/>
          <w:color w:val="333333"/>
          <w:sz w:val="28"/>
          <w:szCs w:val="28"/>
        </w:rPr>
        <w:t>日每日上午</w:t>
      </w:r>
      <w:r>
        <w:rPr>
          <w:rFonts w:ascii="Segoe UI" w:hAnsi="Segoe UI" w:cs="Segoe UI"/>
          <w:color w:val="333333"/>
          <w:sz w:val="28"/>
          <w:szCs w:val="28"/>
        </w:rPr>
        <w:t>8:</w:t>
      </w:r>
      <w:r>
        <w:rPr>
          <w:rFonts w:ascii="Segoe UI" w:hAnsi="Segoe UI" w:cs="Segoe UI" w:hint="eastAsia"/>
          <w:color w:val="333333"/>
          <w:sz w:val="28"/>
          <w:szCs w:val="28"/>
        </w:rPr>
        <w:t>0</w:t>
      </w:r>
      <w:r>
        <w:rPr>
          <w:rFonts w:ascii="Segoe UI" w:hAnsi="Segoe UI" w:cs="Segoe UI"/>
          <w:color w:val="333333"/>
          <w:sz w:val="28"/>
          <w:szCs w:val="28"/>
        </w:rPr>
        <w:t>0-1</w:t>
      </w:r>
      <w:r>
        <w:rPr>
          <w:rFonts w:ascii="Segoe UI" w:hAnsi="Segoe UI" w:cs="Segoe UI" w:hint="eastAsia"/>
          <w:color w:val="333333"/>
          <w:sz w:val="28"/>
          <w:szCs w:val="28"/>
        </w:rPr>
        <w:t>2</w:t>
      </w:r>
      <w:r>
        <w:rPr>
          <w:rFonts w:ascii="Segoe UI" w:hAnsi="Segoe UI" w:cs="Segoe UI"/>
          <w:color w:val="333333"/>
          <w:sz w:val="28"/>
          <w:szCs w:val="28"/>
        </w:rPr>
        <w:t>:</w:t>
      </w:r>
      <w:r>
        <w:rPr>
          <w:rFonts w:ascii="Segoe UI" w:hAnsi="Segoe UI" w:cs="Segoe UI" w:hint="eastAsia"/>
          <w:color w:val="333333"/>
          <w:sz w:val="28"/>
          <w:szCs w:val="28"/>
        </w:rPr>
        <w:t>0</w:t>
      </w:r>
      <w:r>
        <w:rPr>
          <w:rFonts w:ascii="Segoe UI" w:hAnsi="Segoe UI" w:cs="Segoe UI"/>
          <w:color w:val="333333"/>
          <w:sz w:val="28"/>
          <w:szCs w:val="28"/>
        </w:rPr>
        <w:t>0</w:t>
      </w:r>
      <w:r>
        <w:rPr>
          <w:rFonts w:ascii="Segoe UI" w:hAnsi="Segoe UI" w:cs="Segoe UI"/>
          <w:color w:val="333333"/>
          <w:sz w:val="28"/>
          <w:szCs w:val="28"/>
        </w:rPr>
        <w:t>、下午</w:t>
      </w:r>
      <w:r>
        <w:rPr>
          <w:rFonts w:ascii="Segoe UI" w:hAnsi="Segoe UI" w:cs="Segoe UI"/>
          <w:color w:val="333333"/>
          <w:sz w:val="28"/>
          <w:szCs w:val="28"/>
        </w:rPr>
        <w:t>14:30-17:30(</w:t>
      </w:r>
      <w:r>
        <w:rPr>
          <w:rFonts w:ascii="Segoe UI" w:hAnsi="Segoe UI" w:cs="Segoe UI"/>
          <w:color w:val="333333"/>
          <w:sz w:val="28"/>
          <w:szCs w:val="28"/>
        </w:rPr>
        <w:t>节假日除外</w:t>
      </w:r>
      <w:r>
        <w:rPr>
          <w:rFonts w:ascii="Segoe UI" w:hAnsi="Segoe UI" w:cs="Segoe UI"/>
          <w:color w:val="333333"/>
          <w:sz w:val="28"/>
          <w:szCs w:val="28"/>
        </w:rPr>
        <w:t>)</w:t>
      </w:r>
      <w:r>
        <w:rPr>
          <w:rFonts w:ascii="Segoe UI" w:hAnsi="Segoe UI" w:cs="Segoe UI" w:hint="eastAsia"/>
          <w:color w:val="333333"/>
          <w:sz w:val="28"/>
          <w:szCs w:val="28"/>
        </w:rPr>
        <w:t>将营业执照（复印件盖鲜章）、代表人</w:t>
      </w:r>
      <w:r>
        <w:rPr>
          <w:rFonts w:ascii="Segoe UI" w:hAnsi="Segoe UI" w:cs="Segoe UI" w:hint="eastAsia"/>
          <w:color w:val="333333"/>
          <w:sz w:val="28"/>
          <w:szCs w:val="28"/>
        </w:rPr>
        <w:lastRenderedPageBreak/>
        <w:t>身份证复印件（盖鲜章，写上联系电话号码）扫描后发送到彭山区人民医院采供办</w:t>
      </w:r>
      <w:r>
        <w:rPr>
          <w:rFonts w:ascii="Segoe UI" w:hAnsi="Segoe UI" w:cs="Segoe UI" w:hint="eastAsia"/>
          <w:color w:val="333333"/>
          <w:sz w:val="28"/>
          <w:szCs w:val="28"/>
        </w:rPr>
        <w:t>QQ</w:t>
      </w:r>
      <w:r>
        <w:rPr>
          <w:rFonts w:ascii="Segoe UI" w:hAnsi="Segoe UI" w:cs="Segoe UI" w:hint="eastAsia"/>
          <w:color w:val="333333"/>
          <w:sz w:val="28"/>
          <w:szCs w:val="28"/>
        </w:rPr>
        <w:t>邮箱：</w:t>
      </w:r>
      <w:r>
        <w:rPr>
          <w:rFonts w:ascii="Segoe UI" w:hAnsi="Segoe UI" w:cs="Segoe UI" w:hint="eastAsia"/>
          <w:color w:val="333333"/>
          <w:sz w:val="28"/>
          <w:szCs w:val="28"/>
        </w:rPr>
        <w:t>2128377598</w:t>
      </w:r>
      <w:r>
        <w:rPr>
          <w:rFonts w:ascii="Segoe UI" w:hAnsi="Segoe UI" w:cs="Segoe UI" w:hint="eastAsia"/>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2.</w:t>
      </w:r>
      <w:r>
        <w:rPr>
          <w:rFonts w:ascii="Segoe UI" w:hAnsi="Segoe UI" w:cs="Segoe UI"/>
          <w:color w:val="333333"/>
          <w:sz w:val="28"/>
          <w:szCs w:val="28"/>
        </w:rPr>
        <w:t>投标人</w:t>
      </w:r>
      <w:r>
        <w:rPr>
          <w:rFonts w:ascii="Segoe UI" w:hAnsi="Segoe UI" w:cs="Segoe UI" w:hint="eastAsia"/>
          <w:color w:val="333333"/>
          <w:sz w:val="28"/>
          <w:szCs w:val="28"/>
        </w:rPr>
        <w:t>报名</w:t>
      </w:r>
      <w:r>
        <w:rPr>
          <w:rFonts w:ascii="Segoe UI" w:hAnsi="Segoe UI" w:cs="Segoe UI"/>
          <w:color w:val="333333"/>
          <w:sz w:val="28"/>
          <w:szCs w:val="28"/>
        </w:rPr>
        <w:t>时应出示下列证件、资料：</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(1).</w:t>
      </w:r>
      <w:r>
        <w:rPr>
          <w:rFonts w:ascii="Segoe UI" w:hAnsi="Segoe UI" w:cs="Segoe UI"/>
          <w:color w:val="333333"/>
          <w:sz w:val="28"/>
          <w:szCs w:val="28"/>
        </w:rPr>
        <w:t>企业法人营业执照</w:t>
      </w:r>
      <w:r>
        <w:rPr>
          <w:rFonts w:ascii="Segoe UI" w:hAnsi="Segoe UI" w:cs="Segoe UI"/>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(2).</w:t>
      </w:r>
      <w:r>
        <w:rPr>
          <w:rFonts w:ascii="Segoe UI" w:hAnsi="Segoe UI" w:cs="Segoe UI"/>
          <w:color w:val="333333"/>
          <w:sz w:val="28"/>
          <w:szCs w:val="28"/>
        </w:rPr>
        <w:t>法定代表人授权委托书、委托代理人身份证</w:t>
      </w:r>
      <w:r>
        <w:rPr>
          <w:rFonts w:ascii="Segoe UI" w:hAnsi="Segoe UI" w:cs="Segoe UI"/>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3.</w:t>
      </w:r>
      <w:r>
        <w:rPr>
          <w:rFonts w:ascii="Segoe UI" w:hAnsi="Segoe UI" w:cs="Segoe UI"/>
          <w:color w:val="333333"/>
          <w:sz w:val="28"/>
          <w:szCs w:val="28"/>
        </w:rPr>
        <w:t>投标截止时间和开标时间</w:t>
      </w:r>
      <w:r>
        <w:rPr>
          <w:rFonts w:ascii="Segoe UI" w:hAnsi="Segoe UI" w:cs="Segoe UI"/>
          <w:color w:val="000000" w:themeColor="text1"/>
          <w:sz w:val="28"/>
          <w:szCs w:val="28"/>
        </w:rPr>
        <w:t xml:space="preserve">: </w:t>
      </w:r>
      <w:r>
        <w:rPr>
          <w:rFonts w:ascii="Segoe UI" w:hAnsi="Segoe UI" w:cs="Segoe UI"/>
          <w:b/>
          <w:color w:val="333333"/>
          <w:sz w:val="28"/>
          <w:szCs w:val="28"/>
        </w:rPr>
        <w:t>投标截止时间</w:t>
      </w:r>
      <w:r w:rsidR="00D25F38">
        <w:rPr>
          <w:rFonts w:ascii="Segoe UI" w:hAnsi="Segoe UI" w:cs="Segoe UI" w:hint="eastAsia"/>
          <w:color w:val="000000" w:themeColor="text1"/>
          <w:sz w:val="28"/>
          <w:szCs w:val="28"/>
        </w:rPr>
        <w:t>2024</w:t>
      </w:r>
      <w:r>
        <w:rPr>
          <w:rFonts w:ascii="Segoe UI" w:hAnsi="Segoe UI" w:cs="Segoe UI"/>
          <w:color w:val="000000" w:themeColor="text1"/>
          <w:sz w:val="28"/>
          <w:szCs w:val="28"/>
        </w:rPr>
        <w:t>年</w:t>
      </w:r>
      <w:r w:rsidR="0033265E">
        <w:rPr>
          <w:rFonts w:ascii="Segoe UI" w:hAnsi="Segoe UI" w:cs="Segoe UI" w:hint="eastAsia"/>
          <w:color w:val="000000" w:themeColor="text1"/>
          <w:sz w:val="28"/>
          <w:szCs w:val="28"/>
        </w:rPr>
        <w:t>1</w:t>
      </w:r>
      <w:r>
        <w:rPr>
          <w:rFonts w:ascii="Segoe UI" w:hAnsi="Segoe UI" w:cs="Segoe UI"/>
          <w:color w:val="000000" w:themeColor="text1"/>
          <w:sz w:val="28"/>
          <w:szCs w:val="28"/>
        </w:rPr>
        <w:t>月</w:t>
      </w:r>
      <w:r w:rsidR="0033265E">
        <w:rPr>
          <w:rFonts w:ascii="Segoe UI" w:hAnsi="Segoe UI" w:cs="Segoe UI" w:hint="eastAsia"/>
          <w:color w:val="000000" w:themeColor="text1"/>
          <w:sz w:val="28"/>
          <w:szCs w:val="28"/>
        </w:rPr>
        <w:t>30</w:t>
      </w:r>
      <w:r>
        <w:rPr>
          <w:rFonts w:ascii="Segoe UI" w:hAnsi="Segoe UI" w:cs="Segoe UI"/>
          <w:color w:val="000000" w:themeColor="text1"/>
          <w:sz w:val="28"/>
          <w:szCs w:val="28"/>
        </w:rPr>
        <w:t>日</w:t>
      </w:r>
      <w:r>
        <w:rPr>
          <w:rFonts w:ascii="Segoe UI" w:hAnsi="Segoe UI" w:cs="Segoe UI" w:hint="eastAsia"/>
          <w:color w:val="000000" w:themeColor="text1"/>
          <w:sz w:val="28"/>
          <w:szCs w:val="28"/>
        </w:rPr>
        <w:t>15:00</w:t>
      </w:r>
      <w:r>
        <w:rPr>
          <w:rFonts w:ascii="Segoe UI" w:hAnsi="Segoe UI" w:cs="Segoe UI"/>
          <w:color w:val="000000" w:themeColor="text1"/>
          <w:sz w:val="28"/>
          <w:szCs w:val="28"/>
        </w:rPr>
        <w:t>时整</w:t>
      </w:r>
      <w:r>
        <w:rPr>
          <w:rFonts w:ascii="Segoe UI" w:hAnsi="Segoe UI" w:cs="Segoe UI" w:hint="eastAsia"/>
          <w:color w:val="000000" w:themeColor="text1"/>
          <w:sz w:val="28"/>
          <w:szCs w:val="28"/>
        </w:rPr>
        <w:t>，</w:t>
      </w:r>
      <w:r>
        <w:rPr>
          <w:rFonts w:ascii="Segoe UI" w:hAnsi="Segoe UI" w:cs="Segoe UI"/>
          <w:b/>
          <w:color w:val="333333"/>
          <w:sz w:val="28"/>
          <w:szCs w:val="28"/>
        </w:rPr>
        <w:t>开标时间</w:t>
      </w:r>
      <w:r>
        <w:rPr>
          <w:rFonts w:ascii="Segoe UI" w:hAnsi="Segoe UI" w:cs="Segoe UI" w:hint="eastAsia"/>
          <w:color w:val="000000" w:themeColor="text1"/>
          <w:sz w:val="28"/>
          <w:szCs w:val="28"/>
        </w:rPr>
        <w:t>：</w:t>
      </w:r>
      <w:r w:rsidR="00D25F38">
        <w:rPr>
          <w:rFonts w:ascii="Segoe UI" w:hAnsi="Segoe UI" w:cs="Segoe UI" w:hint="eastAsia"/>
          <w:color w:val="000000" w:themeColor="text1"/>
          <w:sz w:val="28"/>
          <w:szCs w:val="28"/>
        </w:rPr>
        <w:t>2024</w:t>
      </w:r>
      <w:r>
        <w:rPr>
          <w:rFonts w:ascii="Segoe UI" w:hAnsi="Segoe UI" w:cs="Segoe UI"/>
          <w:color w:val="000000" w:themeColor="text1"/>
          <w:sz w:val="28"/>
          <w:szCs w:val="28"/>
        </w:rPr>
        <w:t>年</w:t>
      </w:r>
      <w:r w:rsidR="00D25F38">
        <w:rPr>
          <w:rFonts w:ascii="Segoe UI" w:hAnsi="Segoe UI" w:cs="Segoe UI" w:hint="eastAsia"/>
          <w:color w:val="000000" w:themeColor="text1"/>
          <w:sz w:val="28"/>
          <w:szCs w:val="28"/>
        </w:rPr>
        <w:t>1</w:t>
      </w:r>
      <w:r>
        <w:rPr>
          <w:rFonts w:ascii="Segoe UI" w:hAnsi="Segoe UI" w:cs="Segoe UI"/>
          <w:color w:val="000000" w:themeColor="text1"/>
          <w:sz w:val="28"/>
          <w:szCs w:val="28"/>
        </w:rPr>
        <w:t>月</w:t>
      </w:r>
      <w:r w:rsidR="0033265E">
        <w:rPr>
          <w:rFonts w:ascii="Segoe UI" w:hAnsi="Segoe UI" w:cs="Segoe UI" w:hint="eastAsia"/>
          <w:color w:val="000000" w:themeColor="text1"/>
          <w:sz w:val="28"/>
          <w:szCs w:val="28"/>
        </w:rPr>
        <w:t>30</w:t>
      </w:r>
      <w:r>
        <w:rPr>
          <w:rFonts w:ascii="Segoe UI" w:hAnsi="Segoe UI" w:cs="Segoe UI"/>
          <w:color w:val="000000" w:themeColor="text1"/>
          <w:sz w:val="28"/>
          <w:szCs w:val="28"/>
        </w:rPr>
        <w:t>日</w:t>
      </w:r>
      <w:r>
        <w:rPr>
          <w:rFonts w:ascii="Segoe UI" w:hAnsi="Segoe UI" w:cs="Segoe UI" w:hint="eastAsia"/>
          <w:color w:val="000000" w:themeColor="text1"/>
          <w:sz w:val="28"/>
          <w:szCs w:val="28"/>
        </w:rPr>
        <w:t>15:00</w:t>
      </w:r>
      <w:r>
        <w:rPr>
          <w:rFonts w:ascii="Segoe UI" w:hAnsi="Segoe UI" w:cs="Segoe UI"/>
          <w:color w:val="000000" w:themeColor="text1"/>
          <w:sz w:val="28"/>
          <w:szCs w:val="28"/>
        </w:rPr>
        <w:t>时整。</w:t>
      </w:r>
    </w:p>
    <w:p w:rsidR="00D330A9" w:rsidRDefault="0044184B">
      <w:pPr>
        <w:pStyle w:val="a8"/>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九、投标文件的提交：</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1</w:t>
      </w:r>
      <w:r>
        <w:rPr>
          <w:rStyle w:val="10"/>
          <w:rFonts w:hint="eastAsia"/>
          <w:color w:val="000000" w:themeColor="text1"/>
          <w:sz w:val="28"/>
          <w:szCs w:val="28"/>
        </w:rPr>
        <w:t>、投标书要求</w:t>
      </w:r>
      <w:r>
        <w:rPr>
          <w:rStyle w:val="10"/>
          <w:rFonts w:hint="eastAsia"/>
          <w:color w:val="000000" w:themeColor="text1"/>
          <w:sz w:val="28"/>
          <w:szCs w:val="28"/>
        </w:rPr>
        <w:t>2</w:t>
      </w:r>
      <w:r>
        <w:rPr>
          <w:rStyle w:val="10"/>
          <w:rFonts w:hint="eastAsia"/>
          <w:color w:val="000000" w:themeColor="text1"/>
          <w:sz w:val="28"/>
          <w:szCs w:val="28"/>
        </w:rPr>
        <w:t>份（一正一副）；</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 2</w:t>
      </w:r>
      <w:r>
        <w:rPr>
          <w:rStyle w:val="10"/>
          <w:rFonts w:hint="eastAsia"/>
          <w:color w:val="000000" w:themeColor="text1"/>
          <w:sz w:val="28"/>
          <w:szCs w:val="28"/>
        </w:rPr>
        <w:t>、投标人应在密封袋上标明：招标单位名称、招标项目名称、投标单位名称。</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3</w:t>
      </w:r>
      <w:r>
        <w:rPr>
          <w:rStyle w:val="10"/>
          <w:rFonts w:hint="eastAsia"/>
          <w:color w:val="000000" w:themeColor="text1"/>
          <w:sz w:val="28"/>
          <w:szCs w:val="28"/>
        </w:rPr>
        <w:t>、所有投标文件的密封袋（包括内层、外层）封口处均应加盖投标单位公章。</w:t>
      </w:r>
    </w:p>
    <w:p w:rsidR="00D330A9" w:rsidRDefault="0044184B">
      <w:pPr>
        <w:pStyle w:val="a8"/>
        <w:spacing w:line="500" w:lineRule="exact"/>
        <w:ind w:firstLine="562"/>
        <w:rPr>
          <w:rStyle w:val="10"/>
          <w:b/>
          <w:color w:val="000000" w:themeColor="text1"/>
          <w:sz w:val="28"/>
          <w:szCs w:val="28"/>
        </w:rPr>
      </w:pPr>
      <w:r>
        <w:rPr>
          <w:rStyle w:val="10"/>
          <w:rFonts w:hint="eastAsia"/>
          <w:b/>
          <w:color w:val="000000" w:themeColor="text1"/>
          <w:sz w:val="28"/>
          <w:szCs w:val="28"/>
        </w:rPr>
        <w:t>4</w:t>
      </w:r>
      <w:r>
        <w:rPr>
          <w:rStyle w:val="10"/>
          <w:rFonts w:hint="eastAsia"/>
          <w:b/>
          <w:color w:val="000000" w:themeColor="text1"/>
          <w:sz w:val="28"/>
          <w:szCs w:val="28"/>
        </w:rPr>
        <w:t>、投标文件组成：</w:t>
      </w:r>
    </w:p>
    <w:p w:rsidR="00D330A9" w:rsidRDefault="0044184B">
      <w:pPr>
        <w:pStyle w:val="a8"/>
        <w:spacing w:line="500" w:lineRule="exact"/>
        <w:ind w:firstLine="560"/>
        <w:jc w:val="left"/>
        <w:rPr>
          <w:rStyle w:val="10"/>
          <w:color w:val="000000" w:themeColor="text1"/>
          <w:sz w:val="28"/>
          <w:szCs w:val="28"/>
        </w:rPr>
      </w:pPr>
      <w:r>
        <w:rPr>
          <w:rStyle w:val="10"/>
          <w:rFonts w:hint="eastAsia"/>
          <w:color w:val="000000" w:themeColor="text1"/>
          <w:sz w:val="28"/>
          <w:szCs w:val="28"/>
        </w:rPr>
        <w:t xml:space="preserve">(1) </w:t>
      </w:r>
      <w:r>
        <w:rPr>
          <w:rStyle w:val="10"/>
          <w:rFonts w:hint="eastAsia"/>
          <w:color w:val="000000" w:themeColor="text1"/>
          <w:sz w:val="28"/>
          <w:szCs w:val="28"/>
        </w:rPr>
        <w:t>投标函（详见附表）</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(2) </w:t>
      </w:r>
      <w:r>
        <w:rPr>
          <w:rStyle w:val="10"/>
          <w:rFonts w:hint="eastAsia"/>
          <w:color w:val="000000" w:themeColor="text1"/>
          <w:sz w:val="28"/>
          <w:szCs w:val="28"/>
        </w:rPr>
        <w:t>法人代表授权书（原件加盖鲜章）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(3) </w:t>
      </w:r>
      <w:r>
        <w:rPr>
          <w:rStyle w:val="10"/>
          <w:rFonts w:hint="eastAsia"/>
          <w:color w:val="000000" w:themeColor="text1"/>
          <w:sz w:val="28"/>
          <w:szCs w:val="28"/>
        </w:rPr>
        <w:t>法人授权代表身份证（复印件加盖鲜章）</w:t>
      </w:r>
    </w:p>
    <w:p w:rsidR="00D330A9" w:rsidRDefault="0044184B">
      <w:pPr>
        <w:pStyle w:val="a8"/>
        <w:spacing w:line="500" w:lineRule="exact"/>
        <w:ind w:firstLine="560"/>
        <w:rPr>
          <w:rStyle w:val="10"/>
          <w:rFonts w:ascii="Segoe UI" w:hAnsi="Segoe UI" w:cs="Segoe UI"/>
          <w:smallCaps w:val="0"/>
          <w:color w:val="333333"/>
          <w:sz w:val="28"/>
          <w:szCs w:val="28"/>
          <w:u w:val="none"/>
        </w:rPr>
      </w:pPr>
      <w:r>
        <w:rPr>
          <w:rStyle w:val="10"/>
          <w:rFonts w:hint="eastAsia"/>
          <w:color w:val="000000" w:themeColor="text1"/>
          <w:sz w:val="28"/>
          <w:szCs w:val="28"/>
        </w:rPr>
        <w:t>(5)</w:t>
      </w:r>
      <w:r>
        <w:rPr>
          <w:rStyle w:val="10"/>
          <w:rFonts w:hint="eastAsia"/>
          <w:color w:val="000000" w:themeColor="text1"/>
          <w:sz w:val="28"/>
          <w:szCs w:val="28"/>
        </w:rPr>
        <w:t>有效的“营业执照”（复印件加盖鲜章）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(6)</w:t>
      </w:r>
      <w:r>
        <w:rPr>
          <w:rStyle w:val="10"/>
          <w:rFonts w:hint="eastAsia"/>
          <w:color w:val="000000" w:themeColor="text1"/>
          <w:sz w:val="28"/>
          <w:szCs w:val="28"/>
        </w:rPr>
        <w:t>报价清单（加盖鲜章）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(8)</w:t>
      </w:r>
      <w:r>
        <w:rPr>
          <w:rStyle w:val="10"/>
          <w:rFonts w:hint="eastAsia"/>
          <w:color w:val="000000" w:themeColor="text1"/>
          <w:sz w:val="28"/>
          <w:szCs w:val="28"/>
        </w:rPr>
        <w:t>近三年在经营活动中没有重大违法记录的书面声明（详见附表）</w:t>
      </w:r>
    </w:p>
    <w:p w:rsidR="00D330A9" w:rsidRDefault="0044184B">
      <w:pPr>
        <w:pStyle w:val="a8"/>
        <w:spacing w:line="500" w:lineRule="exact"/>
        <w:ind w:firstLine="560"/>
        <w:rPr>
          <w:rStyle w:val="10"/>
          <w:rFonts w:hint="eastAsia"/>
          <w:color w:val="000000" w:themeColor="text1"/>
          <w:sz w:val="28"/>
          <w:szCs w:val="28"/>
        </w:rPr>
      </w:pPr>
      <w:r>
        <w:rPr>
          <w:rStyle w:val="10"/>
          <w:rFonts w:hint="eastAsia"/>
          <w:color w:val="000000" w:themeColor="text1"/>
          <w:sz w:val="28"/>
          <w:szCs w:val="28"/>
        </w:rPr>
        <w:t>(9)</w:t>
      </w:r>
      <w:r w:rsidR="00FD0FE9" w:rsidRPr="00FD0FE9">
        <w:rPr>
          <w:rFonts w:hint="eastAsia"/>
        </w:rPr>
        <w:t xml:space="preserve"> </w:t>
      </w:r>
      <w:r w:rsidR="00FD0FE9" w:rsidRPr="00FD0FE9">
        <w:rPr>
          <w:rStyle w:val="10"/>
          <w:rFonts w:hint="eastAsia"/>
          <w:color w:val="000000" w:themeColor="text1"/>
          <w:sz w:val="28"/>
          <w:szCs w:val="28"/>
        </w:rPr>
        <w:t>企业及人员证书复印件</w:t>
      </w:r>
      <w:r>
        <w:rPr>
          <w:rStyle w:val="10"/>
          <w:rFonts w:hint="eastAsia"/>
          <w:color w:val="000000" w:themeColor="text1"/>
          <w:sz w:val="28"/>
          <w:szCs w:val="28"/>
        </w:rPr>
        <w:t>（格式自拟）</w:t>
      </w:r>
    </w:p>
    <w:p w:rsidR="00FD0FE9" w:rsidRPr="00FD0FE9" w:rsidRDefault="00FD0FE9">
      <w:pPr>
        <w:pStyle w:val="a8"/>
        <w:spacing w:line="500" w:lineRule="exact"/>
        <w:ind w:firstLine="560"/>
        <w:rPr>
          <w:rStyle w:val="10"/>
          <w:color w:val="000000" w:themeColor="text1"/>
          <w:sz w:val="28"/>
          <w:szCs w:val="28"/>
        </w:rPr>
      </w:pPr>
      <w:r>
        <w:rPr>
          <w:rStyle w:val="10"/>
          <w:rFonts w:hint="eastAsia"/>
          <w:color w:val="000000" w:themeColor="text1"/>
          <w:sz w:val="28"/>
          <w:szCs w:val="28"/>
        </w:rPr>
        <w:t>(10)</w:t>
      </w:r>
      <w:r>
        <w:rPr>
          <w:rStyle w:val="10"/>
          <w:rFonts w:hint="eastAsia"/>
          <w:color w:val="000000" w:themeColor="text1"/>
          <w:sz w:val="28"/>
          <w:szCs w:val="28"/>
        </w:rPr>
        <w:t>其他资料（格式自拟）</w:t>
      </w:r>
    </w:p>
    <w:p w:rsidR="00D330A9" w:rsidRDefault="00FD0FE9">
      <w:pPr>
        <w:pStyle w:val="a8"/>
        <w:spacing w:line="500" w:lineRule="exact"/>
        <w:ind w:firstLine="560"/>
        <w:rPr>
          <w:rFonts w:ascii="Segoe UI" w:hAnsi="Segoe UI" w:cs="Segoe UI"/>
          <w:color w:val="333333"/>
          <w:sz w:val="28"/>
          <w:szCs w:val="28"/>
        </w:rPr>
      </w:pPr>
      <w:r>
        <w:rPr>
          <w:rStyle w:val="10"/>
          <w:rFonts w:hint="eastAsia"/>
          <w:color w:val="000000" w:themeColor="text1"/>
          <w:sz w:val="28"/>
          <w:szCs w:val="28"/>
        </w:rPr>
        <w:t>5</w:t>
      </w:r>
      <w:r>
        <w:rPr>
          <w:rStyle w:val="10"/>
          <w:rFonts w:hint="eastAsia"/>
          <w:color w:val="000000" w:themeColor="text1"/>
          <w:sz w:val="28"/>
          <w:szCs w:val="28"/>
        </w:rPr>
        <w:t>、</w:t>
      </w:r>
      <w:r w:rsidR="0044184B">
        <w:rPr>
          <w:rStyle w:val="10"/>
          <w:rFonts w:hint="eastAsia"/>
          <w:color w:val="000000" w:themeColor="text1"/>
          <w:sz w:val="28"/>
          <w:szCs w:val="28"/>
        </w:rPr>
        <w:t xml:space="preserve"> </w:t>
      </w:r>
      <w:r w:rsidR="0044184B">
        <w:rPr>
          <w:rFonts w:ascii="Segoe UI" w:hAnsi="Segoe UI" w:cs="Segoe UI"/>
          <w:color w:val="333333"/>
          <w:sz w:val="28"/>
          <w:szCs w:val="28"/>
        </w:rPr>
        <w:t>投标</w:t>
      </w:r>
      <w:r w:rsidR="0044184B">
        <w:rPr>
          <w:rFonts w:ascii="Segoe UI" w:hAnsi="Segoe UI" w:cs="Segoe UI" w:hint="eastAsia"/>
          <w:color w:val="333333"/>
          <w:sz w:val="28"/>
          <w:szCs w:val="28"/>
        </w:rPr>
        <w:t>投标函</w:t>
      </w:r>
      <w:r w:rsidR="0044184B">
        <w:rPr>
          <w:rFonts w:ascii="Segoe UI" w:hAnsi="Segoe UI" w:cs="Segoe UI"/>
          <w:color w:val="333333"/>
          <w:sz w:val="28"/>
          <w:szCs w:val="28"/>
        </w:rPr>
        <w:t>文件必须在投标截止时间前</w:t>
      </w:r>
      <w:r w:rsidR="0044184B">
        <w:rPr>
          <w:rFonts w:ascii="Segoe UI" w:hAnsi="Segoe UI" w:cs="Segoe UI" w:hint="eastAsia"/>
          <w:color w:val="333333"/>
          <w:sz w:val="28"/>
          <w:szCs w:val="28"/>
        </w:rPr>
        <w:t>送达开标地点</w:t>
      </w:r>
      <w:r w:rsidR="0044184B">
        <w:rPr>
          <w:rFonts w:ascii="Segoe UI" w:hAnsi="Segoe UI" w:cs="Segoe UI"/>
          <w:color w:val="333333"/>
          <w:sz w:val="28"/>
          <w:szCs w:val="28"/>
        </w:rPr>
        <w:t>。逾期</w:t>
      </w:r>
      <w:r w:rsidR="0044184B">
        <w:rPr>
          <w:rFonts w:ascii="Segoe UI" w:hAnsi="Segoe UI" w:cs="Segoe UI"/>
          <w:color w:val="333333"/>
          <w:sz w:val="28"/>
          <w:szCs w:val="28"/>
        </w:rPr>
        <w:lastRenderedPageBreak/>
        <w:t>送达或密封和标注不符合招标文件规定的投标文件恕不接受。</w:t>
      </w:r>
      <w:r w:rsidRPr="00FD0FE9">
        <w:rPr>
          <w:rFonts w:ascii="Segoe UI" w:hAnsi="Segoe UI" w:cs="Segoe UI" w:hint="eastAsia"/>
          <w:b/>
          <w:color w:val="333333"/>
          <w:sz w:val="28"/>
          <w:szCs w:val="28"/>
        </w:rPr>
        <w:t>电子开标须在截止时间前发送至采供办邮箱（中标后须提供投标文件正副本各一份）</w:t>
      </w:r>
      <w:r>
        <w:rPr>
          <w:rFonts w:ascii="Segoe UI" w:hAnsi="Segoe UI" w:cs="Segoe UI" w:hint="eastAsia"/>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十</w:t>
      </w:r>
      <w:r>
        <w:rPr>
          <w:rFonts w:ascii="Segoe UI" w:hAnsi="Segoe UI" w:cs="Segoe UI"/>
          <w:color w:val="333333"/>
          <w:sz w:val="28"/>
          <w:szCs w:val="28"/>
        </w:rPr>
        <w:t xml:space="preserve">. </w:t>
      </w:r>
      <w:r>
        <w:rPr>
          <w:rFonts w:ascii="Segoe UI" w:hAnsi="Segoe UI" w:cs="Segoe UI"/>
          <w:color w:val="333333"/>
          <w:sz w:val="28"/>
          <w:szCs w:val="28"/>
        </w:rPr>
        <w:t>开标地点：</w:t>
      </w:r>
      <w:r w:rsidR="00D25F38">
        <w:rPr>
          <w:rFonts w:ascii="Segoe UI" w:hAnsi="Segoe UI" w:cs="Segoe UI" w:hint="eastAsia"/>
          <w:b/>
          <w:color w:val="333333"/>
          <w:sz w:val="28"/>
          <w:szCs w:val="28"/>
        </w:rPr>
        <w:t>电子开标</w:t>
      </w:r>
      <w:r>
        <w:rPr>
          <w:rFonts w:ascii="Segoe UI" w:hAnsi="Segoe UI" w:cs="Segoe UI"/>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招标</w:t>
      </w:r>
      <w:r>
        <w:rPr>
          <w:rFonts w:ascii="Segoe UI" w:hAnsi="Segoe UI" w:cs="Segoe UI"/>
          <w:color w:val="333333"/>
          <w:sz w:val="28"/>
          <w:szCs w:val="28"/>
        </w:rPr>
        <w:t>执行部门联系方式</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联系电话：</w:t>
      </w:r>
      <w:r>
        <w:rPr>
          <w:rFonts w:ascii="Segoe UI" w:hAnsi="Segoe UI" w:cs="Segoe UI" w:hint="eastAsia"/>
          <w:color w:val="333333"/>
          <w:sz w:val="28"/>
          <w:szCs w:val="28"/>
        </w:rPr>
        <w:t xml:space="preserve">028-37613326  </w:t>
      </w:r>
      <w:r>
        <w:rPr>
          <w:rFonts w:ascii="Segoe UI" w:hAnsi="Segoe UI" w:cs="Segoe UI"/>
          <w:color w:val="333333"/>
          <w:sz w:val="28"/>
          <w:szCs w:val="28"/>
        </w:rPr>
        <w:t>联系人：</w:t>
      </w:r>
      <w:r>
        <w:rPr>
          <w:rFonts w:ascii="Segoe UI" w:hAnsi="Segoe UI" w:cs="Segoe UI" w:hint="eastAsia"/>
          <w:color w:val="333333"/>
          <w:sz w:val="28"/>
          <w:szCs w:val="28"/>
        </w:rPr>
        <w:t>庞老师</w:t>
      </w:r>
      <w:r w:rsidR="00A515C6">
        <w:rPr>
          <w:rFonts w:ascii="Segoe UI" w:hAnsi="Segoe UI" w:cs="Segoe UI" w:hint="eastAsia"/>
          <w:color w:val="333333"/>
          <w:sz w:val="28"/>
          <w:szCs w:val="28"/>
        </w:rPr>
        <w:t>、曾老师</w:t>
      </w:r>
    </w:p>
    <w:p w:rsidR="00D330A9" w:rsidRDefault="00D330A9">
      <w:pPr>
        <w:pStyle w:val="a6"/>
        <w:shd w:val="clear" w:color="auto" w:fill="FFFFFF"/>
        <w:spacing w:before="0" w:beforeAutospacing="0" w:after="0" w:afterAutospacing="0" w:line="420" w:lineRule="atLeast"/>
        <w:rPr>
          <w:rFonts w:ascii="Segoe UI" w:hAnsi="Segoe UI" w:cs="Segoe UI"/>
          <w:color w:val="333333"/>
          <w:sz w:val="28"/>
          <w:szCs w:val="28"/>
        </w:rPr>
      </w:pPr>
    </w:p>
    <w:p w:rsidR="00D330A9" w:rsidRDefault="0044184B">
      <w:pPr>
        <w:pStyle w:val="a6"/>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眉山市彭山区</w:t>
      </w:r>
      <w:r>
        <w:rPr>
          <w:rFonts w:ascii="Segoe UI" w:hAnsi="Segoe UI" w:cs="Segoe UI"/>
          <w:color w:val="333333"/>
          <w:sz w:val="28"/>
          <w:szCs w:val="28"/>
        </w:rPr>
        <w:t>人民医院</w:t>
      </w:r>
      <w:r>
        <w:rPr>
          <w:rFonts w:ascii="Segoe UI" w:hAnsi="Segoe UI" w:cs="Segoe UI" w:hint="eastAsia"/>
          <w:color w:val="333333"/>
          <w:sz w:val="28"/>
          <w:szCs w:val="28"/>
        </w:rPr>
        <w:t>（眉山市第三人民医院）</w:t>
      </w:r>
    </w:p>
    <w:p w:rsidR="00D330A9" w:rsidRDefault="0044184B">
      <w:pPr>
        <w:rPr>
          <w:sz w:val="28"/>
          <w:szCs w:val="28"/>
        </w:rPr>
      </w:pPr>
      <w:r>
        <w:rPr>
          <w:rFonts w:hint="eastAsia"/>
          <w:sz w:val="28"/>
          <w:szCs w:val="28"/>
        </w:rPr>
        <w:t xml:space="preserve">                              </w:t>
      </w:r>
      <w:r w:rsidR="00D25F38">
        <w:rPr>
          <w:rFonts w:hint="eastAsia"/>
          <w:sz w:val="28"/>
          <w:szCs w:val="28"/>
        </w:rPr>
        <w:t>2024</w:t>
      </w:r>
      <w:r>
        <w:rPr>
          <w:rFonts w:hint="eastAsia"/>
          <w:sz w:val="28"/>
          <w:szCs w:val="28"/>
        </w:rPr>
        <w:t>年</w:t>
      </w:r>
      <w:r w:rsidR="00D25F38">
        <w:rPr>
          <w:rFonts w:hint="eastAsia"/>
          <w:sz w:val="28"/>
          <w:szCs w:val="28"/>
        </w:rPr>
        <w:t>1</w:t>
      </w:r>
      <w:r>
        <w:rPr>
          <w:rFonts w:hint="eastAsia"/>
          <w:sz w:val="28"/>
          <w:szCs w:val="28"/>
        </w:rPr>
        <w:t>月</w:t>
      </w:r>
      <w:r w:rsidR="0033265E">
        <w:rPr>
          <w:rFonts w:hint="eastAsia"/>
          <w:sz w:val="28"/>
          <w:szCs w:val="28"/>
        </w:rPr>
        <w:t>24</w:t>
      </w:r>
      <w:r>
        <w:rPr>
          <w:rFonts w:hint="eastAsia"/>
          <w:sz w:val="28"/>
          <w:szCs w:val="28"/>
        </w:rPr>
        <w:t>日</w:t>
      </w:r>
    </w:p>
    <w:p w:rsidR="00D330A9" w:rsidRDefault="00D25F38">
      <w:pPr>
        <w:pStyle w:val="1"/>
        <w:jc w:val="center"/>
        <w:rPr>
          <w:sz w:val="36"/>
          <w:szCs w:val="20"/>
        </w:rPr>
      </w:pPr>
      <w:r>
        <w:rPr>
          <w:rFonts w:hint="eastAsia"/>
          <w:sz w:val="36"/>
          <w:szCs w:val="20"/>
        </w:rPr>
        <w:t>招标</w:t>
      </w:r>
      <w:r w:rsidR="0033265E">
        <w:rPr>
          <w:rFonts w:hint="eastAsia"/>
          <w:sz w:val="36"/>
          <w:szCs w:val="20"/>
        </w:rPr>
        <w:t>服务</w:t>
      </w:r>
      <w:r w:rsidR="0044184B">
        <w:rPr>
          <w:rFonts w:hint="eastAsia"/>
          <w:sz w:val="36"/>
          <w:szCs w:val="20"/>
        </w:rPr>
        <w:t>清单</w:t>
      </w:r>
    </w:p>
    <w:p w:rsidR="0033265E" w:rsidRDefault="0033265E" w:rsidP="0033265E">
      <w:pPr>
        <w:pStyle w:val="a9"/>
        <w:shd w:val="clear" w:color="auto" w:fill="FFFFFF"/>
        <w:spacing w:before="0" w:beforeAutospacing="0" w:after="0" w:afterAutospacing="0" w:line="320" w:lineRule="atLeast"/>
        <w:jc w:val="both"/>
        <w:rPr>
          <w:sz w:val="30"/>
          <w:szCs w:val="30"/>
        </w:rPr>
      </w:pPr>
      <w:r>
        <w:rPr>
          <w:rFonts w:hint="eastAsia"/>
          <w:sz w:val="30"/>
          <w:szCs w:val="30"/>
        </w:rPr>
        <w:t>①门诊楼：四面，含所有玻璃、门厅顶子及玻璃幕墙</w:t>
      </w:r>
    </w:p>
    <w:p w:rsidR="0033265E" w:rsidRDefault="0033265E" w:rsidP="0033265E">
      <w:pPr>
        <w:pStyle w:val="a9"/>
        <w:shd w:val="clear" w:color="auto" w:fill="FFFFFF"/>
        <w:spacing w:before="0" w:beforeAutospacing="0" w:after="0" w:afterAutospacing="0" w:line="320" w:lineRule="atLeast"/>
        <w:jc w:val="both"/>
        <w:rPr>
          <w:sz w:val="30"/>
          <w:szCs w:val="30"/>
        </w:rPr>
      </w:pPr>
      <w:r>
        <w:rPr>
          <w:rFonts w:hint="eastAsia"/>
          <w:sz w:val="30"/>
          <w:szCs w:val="30"/>
        </w:rPr>
        <w:t>面积：1560㎡</w:t>
      </w:r>
    </w:p>
    <w:p w:rsidR="0033265E" w:rsidRDefault="0033265E" w:rsidP="0033265E">
      <w:pPr>
        <w:pStyle w:val="a9"/>
        <w:shd w:val="clear" w:color="auto" w:fill="FFFFFF"/>
        <w:spacing w:before="0" w:beforeAutospacing="0" w:after="0" w:afterAutospacing="0" w:line="320" w:lineRule="atLeast"/>
        <w:jc w:val="both"/>
        <w:rPr>
          <w:sz w:val="30"/>
          <w:szCs w:val="30"/>
        </w:rPr>
      </w:pPr>
      <w:r>
        <w:rPr>
          <w:rFonts w:hint="eastAsia"/>
          <w:sz w:val="30"/>
          <w:szCs w:val="30"/>
        </w:rPr>
        <w:t>南北面： 长50m×高12 m=600㎡</w:t>
      </w:r>
    </w:p>
    <w:p w:rsidR="0033265E" w:rsidRDefault="0033265E" w:rsidP="0033265E">
      <w:pPr>
        <w:pStyle w:val="a9"/>
        <w:shd w:val="clear" w:color="auto" w:fill="FFFFFF"/>
        <w:spacing w:before="0" w:beforeAutospacing="0" w:after="0" w:afterAutospacing="0" w:line="320" w:lineRule="atLeast"/>
        <w:jc w:val="both"/>
        <w:rPr>
          <w:sz w:val="30"/>
          <w:szCs w:val="30"/>
        </w:rPr>
      </w:pPr>
      <w:r>
        <w:rPr>
          <w:rFonts w:hint="eastAsia"/>
          <w:sz w:val="30"/>
          <w:szCs w:val="30"/>
        </w:rPr>
        <w:t>东西面： 长40m×高12 m=480㎡×2面=960㎡</w:t>
      </w:r>
    </w:p>
    <w:p w:rsidR="0033265E" w:rsidRDefault="0033265E" w:rsidP="0033265E">
      <w:pPr>
        <w:pStyle w:val="a9"/>
        <w:shd w:val="clear" w:color="auto" w:fill="FFFFFF"/>
        <w:spacing w:before="0" w:beforeAutospacing="0" w:after="0" w:afterAutospacing="0" w:line="320" w:lineRule="atLeast"/>
        <w:jc w:val="both"/>
        <w:rPr>
          <w:sz w:val="30"/>
          <w:szCs w:val="30"/>
        </w:rPr>
      </w:pPr>
      <w:r>
        <w:rPr>
          <w:rFonts w:hint="eastAsia"/>
          <w:sz w:val="30"/>
          <w:szCs w:val="30"/>
        </w:rPr>
        <w:t>②第一住院大楼：含所有玻璃、门厅顶子及玻璃幕墙</w:t>
      </w:r>
    </w:p>
    <w:p w:rsidR="0033265E" w:rsidRDefault="0033265E" w:rsidP="0033265E">
      <w:pPr>
        <w:pStyle w:val="a9"/>
        <w:shd w:val="clear" w:color="auto" w:fill="FFFFFF"/>
        <w:spacing w:before="0" w:beforeAutospacing="0" w:after="0" w:afterAutospacing="0" w:line="320" w:lineRule="atLeast"/>
        <w:jc w:val="both"/>
        <w:rPr>
          <w:sz w:val="30"/>
          <w:szCs w:val="30"/>
        </w:rPr>
      </w:pPr>
      <w:r>
        <w:rPr>
          <w:rFonts w:hint="eastAsia"/>
          <w:sz w:val="30"/>
          <w:szCs w:val="30"/>
        </w:rPr>
        <w:t>面积：4100㎡</w:t>
      </w:r>
    </w:p>
    <w:p w:rsidR="0033265E" w:rsidRDefault="0033265E" w:rsidP="0033265E">
      <w:pPr>
        <w:pStyle w:val="a9"/>
        <w:shd w:val="clear" w:color="auto" w:fill="FFFFFF"/>
        <w:spacing w:before="0" w:beforeAutospacing="0" w:after="0" w:afterAutospacing="0" w:line="320" w:lineRule="atLeast"/>
        <w:jc w:val="both"/>
        <w:rPr>
          <w:sz w:val="30"/>
          <w:szCs w:val="30"/>
        </w:rPr>
      </w:pPr>
      <w:r>
        <w:rPr>
          <w:rFonts w:hint="eastAsia"/>
          <w:sz w:val="30"/>
          <w:szCs w:val="30"/>
        </w:rPr>
        <w:t>东西面： 长18m×高25 m=450㎡×2=900㎡</w:t>
      </w:r>
    </w:p>
    <w:p w:rsidR="0033265E" w:rsidRDefault="0033265E" w:rsidP="0033265E">
      <w:pPr>
        <w:pStyle w:val="a9"/>
        <w:shd w:val="clear" w:color="auto" w:fill="FFFFFF"/>
        <w:spacing w:before="0" w:beforeAutospacing="0" w:after="0" w:afterAutospacing="0" w:line="320" w:lineRule="atLeast"/>
        <w:jc w:val="both"/>
        <w:rPr>
          <w:sz w:val="30"/>
          <w:szCs w:val="30"/>
        </w:rPr>
      </w:pPr>
      <w:r>
        <w:rPr>
          <w:rFonts w:hint="eastAsia"/>
          <w:sz w:val="30"/>
          <w:szCs w:val="30"/>
        </w:rPr>
        <w:t>南面：长88m×高25 m=2200㎡+1000㎡=3200㎡</w:t>
      </w:r>
    </w:p>
    <w:p w:rsidR="0033265E" w:rsidRDefault="0033265E" w:rsidP="0033265E">
      <w:pPr>
        <w:pStyle w:val="a9"/>
        <w:shd w:val="clear" w:color="auto" w:fill="FFFFFF"/>
        <w:spacing w:before="0" w:beforeAutospacing="0" w:after="0" w:afterAutospacing="0" w:line="320" w:lineRule="atLeast"/>
        <w:jc w:val="both"/>
        <w:rPr>
          <w:sz w:val="28"/>
          <w:szCs w:val="28"/>
        </w:rPr>
      </w:pPr>
      <w:r>
        <w:rPr>
          <w:rFonts w:hint="eastAsia"/>
          <w:sz w:val="30"/>
          <w:szCs w:val="30"/>
        </w:rPr>
        <w:t>③</w:t>
      </w:r>
      <w:r>
        <w:rPr>
          <w:rFonts w:hint="eastAsia"/>
          <w:sz w:val="28"/>
          <w:szCs w:val="28"/>
        </w:rPr>
        <w:t>第二住院楼所有玻璃及窗台南面（含南面医生办公室两侧窗台）</w:t>
      </w:r>
    </w:p>
    <w:p w:rsidR="0033265E" w:rsidRDefault="0033265E" w:rsidP="0033265E">
      <w:pPr>
        <w:pStyle w:val="a9"/>
        <w:shd w:val="clear" w:color="auto" w:fill="FFFFFF"/>
        <w:spacing w:before="0" w:beforeAutospacing="0" w:after="0" w:afterAutospacing="0" w:line="320" w:lineRule="atLeast"/>
        <w:jc w:val="both"/>
        <w:rPr>
          <w:sz w:val="30"/>
          <w:szCs w:val="30"/>
        </w:rPr>
      </w:pPr>
      <w:r>
        <w:rPr>
          <w:rFonts w:hint="eastAsia"/>
          <w:sz w:val="30"/>
          <w:szCs w:val="30"/>
        </w:rPr>
        <w:t>面积：</w:t>
      </w:r>
      <w:r>
        <w:rPr>
          <w:rFonts w:hint="eastAsia"/>
          <w:sz w:val="28"/>
          <w:szCs w:val="28"/>
        </w:rPr>
        <w:t>长86</w:t>
      </w:r>
      <w:r>
        <w:rPr>
          <w:rFonts w:hint="eastAsia"/>
          <w:sz w:val="30"/>
          <w:szCs w:val="30"/>
        </w:rPr>
        <w:t>m×</w:t>
      </w:r>
      <w:r>
        <w:rPr>
          <w:rFonts w:hint="eastAsia"/>
          <w:sz w:val="28"/>
          <w:szCs w:val="28"/>
        </w:rPr>
        <w:t>高46.95</w:t>
      </w:r>
      <w:r>
        <w:rPr>
          <w:rFonts w:hint="eastAsia"/>
          <w:sz w:val="30"/>
          <w:szCs w:val="30"/>
        </w:rPr>
        <w:t>m×</w:t>
      </w:r>
      <w:r>
        <w:rPr>
          <w:rFonts w:hint="eastAsia"/>
          <w:sz w:val="28"/>
          <w:szCs w:val="28"/>
        </w:rPr>
        <w:t>2</w:t>
      </w:r>
      <w:r>
        <w:rPr>
          <w:rFonts w:hint="eastAsia"/>
          <w:sz w:val="30"/>
          <w:szCs w:val="30"/>
        </w:rPr>
        <w:t>=8075.4㎡×65%=5249.01㎡</w:t>
      </w:r>
    </w:p>
    <w:p w:rsidR="0033265E" w:rsidRDefault="0033265E" w:rsidP="0033265E">
      <w:pPr>
        <w:pStyle w:val="a9"/>
        <w:shd w:val="clear" w:color="auto" w:fill="FFFFFF"/>
        <w:spacing w:before="0" w:beforeAutospacing="0" w:after="0" w:afterAutospacing="0" w:line="320" w:lineRule="atLeast"/>
        <w:jc w:val="both"/>
        <w:rPr>
          <w:sz w:val="30"/>
          <w:szCs w:val="30"/>
        </w:rPr>
      </w:pPr>
      <w:r>
        <w:rPr>
          <w:rFonts w:hint="eastAsia"/>
          <w:sz w:val="30"/>
          <w:szCs w:val="30"/>
        </w:rPr>
        <w:t>总面积：1560+4100+5249=10909㎡×3.7元=40363.30元。</w:t>
      </w:r>
    </w:p>
    <w:p w:rsidR="00D330A9" w:rsidRDefault="0033265E" w:rsidP="0033265E">
      <w:pPr>
        <w:pStyle w:val="20"/>
        <w:ind w:leftChars="25" w:left="53"/>
        <w:rPr>
          <w:rFonts w:hAnsi="宋体"/>
          <w:sz w:val="24"/>
          <w:szCs w:val="24"/>
        </w:rPr>
      </w:pPr>
      <w:r>
        <w:rPr>
          <w:rFonts w:hint="eastAsia"/>
          <w:sz w:val="28"/>
          <w:szCs w:val="28"/>
        </w:rPr>
        <w:lastRenderedPageBreak/>
        <w:t>备注：第一</w:t>
      </w:r>
      <w:r>
        <w:rPr>
          <w:rFonts w:hint="eastAsia"/>
          <w:sz w:val="30"/>
          <w:szCs w:val="30"/>
        </w:rPr>
        <w:t>住院部北面楼顶铝塑板、不锈钢及住院部南面（灯箱下方）清洁除锈，及一住二住所有通道、过道、楼梯口（间）所含的玻璃清洁。</w:t>
      </w:r>
    </w:p>
    <w:p w:rsidR="00D330A9" w:rsidRDefault="00D330A9">
      <w:pPr>
        <w:rPr>
          <w:sz w:val="28"/>
          <w:szCs w:val="28"/>
        </w:rPr>
      </w:pPr>
    </w:p>
    <w:p w:rsidR="00D330A9" w:rsidRDefault="00D330A9">
      <w:pPr>
        <w:pStyle w:val="a3"/>
        <w:jc w:val="center"/>
        <w:rPr>
          <w:bCs/>
          <w:sz w:val="36"/>
        </w:rPr>
      </w:pPr>
    </w:p>
    <w:p w:rsidR="00D330A9" w:rsidRDefault="0044184B">
      <w:pPr>
        <w:pStyle w:val="a3"/>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D330A9" w:rsidRDefault="0044184B">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我方全面研究了</w:t>
      </w:r>
      <w:r>
        <w:rPr>
          <w:rFonts w:asciiTheme="minorEastAsia" w:hAnsiTheme="minorEastAsia" w:hint="eastAsia"/>
          <w:color w:val="000000"/>
          <w:sz w:val="28"/>
          <w:szCs w:val="28"/>
        </w:rPr>
        <w:t>“”</w:t>
      </w:r>
      <w:r>
        <w:rPr>
          <w:rFonts w:asciiTheme="minorEastAsia" w:hAnsiTheme="minorEastAsia"/>
          <w:color w:val="000000"/>
          <w:sz w:val="28"/>
          <w:szCs w:val="28"/>
        </w:rPr>
        <w:t>项目谈判文件(项目编号:)，决定参加贵单位组织的本项目谈判。我方授权(姓名、职务)代表我</w:t>
      </w:r>
      <w:r>
        <w:rPr>
          <w:rFonts w:asciiTheme="minorEastAsia" w:hAnsiTheme="minorEastAsia" w:hint="eastAsia"/>
          <w:color w:val="000000"/>
          <w:sz w:val="28"/>
          <w:szCs w:val="28"/>
        </w:rPr>
        <w:t>方</w:t>
      </w:r>
      <w:r>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Pr>
          <w:rFonts w:asciiTheme="minorEastAsia" w:hAnsiTheme="minorEastAsia"/>
          <w:color w:val="000000"/>
          <w:sz w:val="28"/>
          <w:szCs w:val="28"/>
        </w:rPr>
        <w:t>谈判的有关事宜。</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1、我方自愿按照谈判文件规定的各项要求向采购人提供所需货物、服务、工程，总报价为:人民币元(大写:</w:t>
      </w:r>
      <w:r>
        <w:rPr>
          <w:rFonts w:asciiTheme="minorEastAsia" w:hAnsiTheme="minorEastAsia" w:hint="eastAsia"/>
          <w:color w:val="000000"/>
          <w:sz w:val="28"/>
          <w:szCs w:val="28"/>
        </w:rPr>
        <w:t>)</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2、</w:t>
      </w:r>
      <w:r>
        <w:rPr>
          <w:rFonts w:asciiTheme="minorEastAsia" w:hAnsiTheme="minorEastAsia" w:hint="eastAsia"/>
          <w:color w:val="000000"/>
          <w:sz w:val="28"/>
          <w:szCs w:val="28"/>
        </w:rPr>
        <w:t>一</w:t>
      </w:r>
      <w:r>
        <w:rPr>
          <w:rFonts w:asciiTheme="minorEastAsia" w:hAnsiTheme="minorEastAsia"/>
          <w:color w:val="000000"/>
          <w:sz w:val="28"/>
          <w:szCs w:val="28"/>
        </w:rPr>
        <w:t>旦我方成交，我方将严格履行合同规定的责任和义务，保证按采购文件要求完成项目的实施并交付采购人验收。</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4</w:t>
      </w:r>
      <w:r>
        <w:rPr>
          <w:rFonts w:asciiTheme="minorEastAsia" w:hAnsiTheme="minorEastAsia"/>
          <w:color w:val="000000"/>
          <w:sz w:val="28"/>
          <w:szCs w:val="28"/>
        </w:rPr>
        <w:t>、我方愿意提供贵单位可能另外要求的，与谈判有关的文件资料，并保证我方已提供和将要提供的文件资料是真实、准确的。</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Pr>
          <w:rFonts w:asciiTheme="minorEastAsia" w:hAnsiTheme="minorEastAsia"/>
          <w:color w:val="000000"/>
          <w:sz w:val="28"/>
          <w:szCs w:val="28"/>
        </w:rPr>
        <w:t>，如不按谈判文件要求履约，自愿承担全部责任。</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7.我方如用</w:t>
      </w:r>
      <w:r>
        <w:rPr>
          <w:rFonts w:asciiTheme="minorEastAsia" w:hAnsiTheme="minorEastAsia" w:hint="eastAsia"/>
          <w:color w:val="000000"/>
          <w:sz w:val="28"/>
          <w:szCs w:val="28"/>
        </w:rPr>
        <w:t>虚假</w:t>
      </w:r>
      <w:r>
        <w:rPr>
          <w:rFonts w:asciiTheme="minorEastAsia" w:hAnsiTheme="minorEastAsia"/>
          <w:color w:val="000000"/>
          <w:sz w:val="28"/>
          <w:szCs w:val="28"/>
        </w:rPr>
        <w:t>材科或恶意方式提出质疑，将承担相应的法律责任。如有上述行为，我方将无条件承担贵单位相关的调查论证费用。</w:t>
      </w:r>
    </w:p>
    <w:p w:rsidR="00D330A9" w:rsidRDefault="00D330A9">
      <w:pPr>
        <w:pStyle w:val="a3"/>
        <w:ind w:firstLine="480"/>
        <w:rPr>
          <w:b w:val="0"/>
          <w:sz w:val="24"/>
        </w:rPr>
      </w:pPr>
    </w:p>
    <w:p w:rsidR="00D330A9" w:rsidRDefault="00D330A9">
      <w:pPr>
        <w:pStyle w:val="a3"/>
        <w:wordWrap w:val="0"/>
        <w:spacing w:line="400" w:lineRule="exact"/>
        <w:ind w:right="960"/>
        <w:rPr>
          <w:b w:val="0"/>
          <w:sz w:val="24"/>
        </w:rPr>
      </w:pPr>
    </w:p>
    <w:p w:rsidR="00D330A9" w:rsidRDefault="0044184B">
      <w:pPr>
        <w:pStyle w:val="a3"/>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人：（盖章）</w:t>
      </w:r>
      <w:r>
        <w:rPr>
          <w:rFonts w:hint="eastAsia"/>
          <w:b w:val="0"/>
          <w:sz w:val="24"/>
        </w:rPr>
        <w:t xml:space="preserve"> </w:t>
      </w:r>
    </w:p>
    <w:p w:rsidR="00D330A9" w:rsidRDefault="0044184B" w:rsidP="002D3520">
      <w:pPr>
        <w:pStyle w:val="a3"/>
        <w:spacing w:line="500" w:lineRule="exact"/>
        <w:ind w:firstLineChars="1038" w:firstLine="2699"/>
        <w:rPr>
          <w:b w:val="0"/>
          <w:sz w:val="24"/>
          <w:u w:val="single"/>
        </w:rPr>
      </w:pPr>
      <w:r>
        <w:rPr>
          <w:rFonts w:hint="eastAsia"/>
          <w:b w:val="0"/>
          <w:spacing w:val="10"/>
          <w:sz w:val="24"/>
        </w:rPr>
        <w:t>单位地址</w:t>
      </w:r>
      <w:r>
        <w:rPr>
          <w:rFonts w:hint="eastAsia"/>
          <w:b w:val="0"/>
          <w:sz w:val="24"/>
        </w:rPr>
        <w:t>：</w:t>
      </w:r>
    </w:p>
    <w:p w:rsidR="00D330A9" w:rsidRDefault="0044184B">
      <w:pPr>
        <w:pStyle w:val="a3"/>
        <w:spacing w:line="500" w:lineRule="exact"/>
        <w:ind w:right="240" w:firstLineChars="1125" w:firstLine="2700"/>
        <w:jc w:val="right"/>
        <w:rPr>
          <w:b w:val="0"/>
          <w:sz w:val="24"/>
          <w:u w:val="single"/>
        </w:rPr>
      </w:pPr>
      <w:r>
        <w:rPr>
          <w:rFonts w:hint="eastAsia"/>
          <w:b w:val="0"/>
          <w:sz w:val="24"/>
        </w:rPr>
        <w:t>法定代表人或委托代理人：（签字或盖章）</w:t>
      </w:r>
    </w:p>
    <w:p w:rsidR="00D330A9" w:rsidRDefault="0044184B">
      <w:pPr>
        <w:pStyle w:val="a3"/>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p>
    <w:p w:rsidR="00D330A9" w:rsidRDefault="0044184B">
      <w:pPr>
        <w:pStyle w:val="a3"/>
        <w:spacing w:line="500" w:lineRule="exact"/>
        <w:ind w:firstLineChars="1125" w:firstLine="2700"/>
        <w:rPr>
          <w:b w:val="0"/>
          <w:sz w:val="24"/>
          <w:u w:val="single"/>
        </w:rPr>
      </w:pPr>
      <w:r>
        <w:rPr>
          <w:rFonts w:hint="eastAsia"/>
          <w:b w:val="0"/>
          <w:sz w:val="24"/>
        </w:rPr>
        <w:t>电话：传真：</w:t>
      </w:r>
    </w:p>
    <w:p w:rsidR="00D330A9" w:rsidRDefault="0044184B">
      <w:pPr>
        <w:pStyle w:val="a3"/>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期：年月日</w:t>
      </w:r>
    </w:p>
    <w:p w:rsidR="00D330A9" w:rsidRDefault="00D330A9"/>
    <w:p w:rsidR="00D330A9" w:rsidRDefault="0044184B" w:rsidP="0033265E">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D330A9" w:rsidRDefault="00D330A9">
      <w:pPr>
        <w:spacing w:line="400" w:lineRule="exact"/>
        <w:jc w:val="center"/>
        <w:rPr>
          <w:rFonts w:ascii="宋体" w:eastAsia="宋体" w:hAnsi="宋体" w:cs="Times New Roman"/>
          <w:b/>
          <w:sz w:val="44"/>
        </w:rPr>
      </w:pPr>
    </w:p>
    <w:p w:rsidR="00D330A9" w:rsidRDefault="00D330A9">
      <w:pPr>
        <w:spacing w:line="400" w:lineRule="exact"/>
        <w:jc w:val="center"/>
        <w:rPr>
          <w:rFonts w:ascii="宋体" w:eastAsia="宋体" w:hAnsi="宋体" w:cs="Times New Roman"/>
          <w:b/>
          <w:sz w:val="44"/>
        </w:rPr>
      </w:pPr>
    </w:p>
    <w:p w:rsidR="00D330A9" w:rsidRDefault="0044184B">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D330A9" w:rsidRDefault="0044184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授权声明：（投标人名称）（法定代表人姓名、职务）授权（被授权人姓名、职务）为我方 “”（招标编号：      ）投标活动的合法代表，以我方名义全权处理该项目有关投标、签订合同以及执行合同等一切事宜。</w:t>
      </w:r>
    </w:p>
    <w:p w:rsidR="00D330A9" w:rsidRDefault="0044184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D330A9" w:rsidRDefault="00D330A9">
      <w:pPr>
        <w:spacing w:line="400" w:lineRule="exact"/>
        <w:ind w:firstLineChars="200" w:firstLine="480"/>
        <w:rPr>
          <w:rFonts w:ascii="宋体" w:eastAsia="宋体" w:hAnsi="宋体" w:cs="Times New Roman"/>
          <w:sz w:val="24"/>
        </w:rPr>
      </w:pPr>
    </w:p>
    <w:p w:rsidR="00D330A9" w:rsidRDefault="00D330A9">
      <w:pPr>
        <w:spacing w:line="400" w:lineRule="exact"/>
        <w:ind w:firstLineChars="200" w:firstLine="480"/>
        <w:rPr>
          <w:rFonts w:ascii="宋体" w:eastAsia="宋体" w:hAnsi="宋体" w:cs="Times New Roman"/>
          <w:sz w:val="24"/>
        </w:rPr>
      </w:pP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委托代理人（签字）：</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D330A9" w:rsidRDefault="00D330A9">
      <w:pPr>
        <w:spacing w:line="400" w:lineRule="exact"/>
        <w:rPr>
          <w:rFonts w:ascii="宋体" w:eastAsia="宋体" w:hAnsi="宋体" w:cs="Times New Roman"/>
          <w:sz w:val="32"/>
        </w:rPr>
      </w:pPr>
    </w:p>
    <w:p w:rsidR="00D330A9" w:rsidRDefault="00D330A9">
      <w:pPr>
        <w:spacing w:line="400" w:lineRule="exact"/>
        <w:rPr>
          <w:rFonts w:ascii="宋体" w:eastAsia="宋体" w:hAnsi="宋体" w:cs="Times New Roman"/>
          <w:b/>
          <w:sz w:val="28"/>
          <w:szCs w:val="28"/>
        </w:rPr>
      </w:pPr>
    </w:p>
    <w:p w:rsidR="00D330A9" w:rsidRDefault="0044184B">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D330A9" w:rsidRDefault="0044184B">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D25F38" w:rsidRDefault="00D25F38" w:rsidP="0033265E">
      <w:pPr>
        <w:adjustRightInd w:val="0"/>
        <w:snapToGrid w:val="0"/>
        <w:spacing w:afterLines="50" w:line="600" w:lineRule="exact"/>
        <w:ind w:firstLineChars="344" w:firstLine="967"/>
        <w:rPr>
          <w:rFonts w:ascii="Calibri" w:eastAsia="宋体" w:hAnsi="Calibri" w:cs="Times New Roman"/>
          <w:b/>
          <w:sz w:val="28"/>
          <w:szCs w:val="28"/>
        </w:rPr>
      </w:pPr>
    </w:p>
    <w:p w:rsidR="00D25F38" w:rsidRDefault="00D25F38" w:rsidP="0033265E">
      <w:pPr>
        <w:adjustRightInd w:val="0"/>
        <w:snapToGrid w:val="0"/>
        <w:spacing w:afterLines="50" w:line="600" w:lineRule="exact"/>
        <w:ind w:firstLineChars="344" w:firstLine="967"/>
        <w:rPr>
          <w:rFonts w:ascii="Calibri" w:eastAsia="宋体" w:hAnsi="Calibri" w:cs="Times New Roman"/>
          <w:b/>
          <w:sz w:val="28"/>
          <w:szCs w:val="28"/>
        </w:rPr>
      </w:pPr>
    </w:p>
    <w:p w:rsidR="00D330A9" w:rsidRDefault="0044184B" w:rsidP="0033265E">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t>近三年在经营活动中没有重大违法记录的书面声明</w:t>
      </w:r>
    </w:p>
    <w:p w:rsidR="00D330A9" w:rsidRDefault="00D330A9">
      <w:pPr>
        <w:spacing w:line="360" w:lineRule="auto"/>
        <w:rPr>
          <w:rFonts w:ascii="宋体" w:eastAsia="宋体" w:hAnsi="宋体" w:cs="宋体"/>
        </w:rPr>
      </w:pPr>
    </w:p>
    <w:p w:rsidR="00D330A9" w:rsidRDefault="0044184B">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D330A9" w:rsidRDefault="0044184B">
      <w:pPr>
        <w:spacing w:line="360" w:lineRule="auto"/>
        <w:ind w:firstLineChars="200" w:firstLine="480"/>
        <w:rPr>
          <w:rFonts w:ascii="宋体" w:eastAsia="宋体" w:hAnsi="宋体" w:cs="宋体"/>
          <w:sz w:val="24"/>
        </w:rPr>
      </w:pPr>
      <w:r>
        <w:rPr>
          <w:rFonts w:ascii="宋体" w:eastAsia="宋体" w:hAnsi="宋体" w:cs="宋体" w:hint="eastAsia"/>
          <w:sz w:val="24"/>
        </w:rPr>
        <w:t>本公司（公司名称）参加（项目名称）的投标活动，现承诺我公司在参加政府采购活动前三年内，在经营活动中没有重大违法记录及行贿犯罪等犯罪记录；无与本招标项目其他供应商存在单位负责人为同一人或存在直接控股、管理关系的情形。</w:t>
      </w:r>
    </w:p>
    <w:p w:rsidR="00D330A9" w:rsidRDefault="0044184B">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44184B">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D330A9" w:rsidRDefault="00D330A9">
      <w:pPr>
        <w:spacing w:line="360" w:lineRule="auto"/>
        <w:ind w:firstLineChars="200" w:firstLine="480"/>
        <w:rPr>
          <w:rFonts w:ascii="Calibri" w:eastAsia="宋体" w:hAnsi="Calibri" w:cs="Times New Roman"/>
          <w:sz w:val="24"/>
          <w:szCs w:val="24"/>
        </w:rPr>
      </w:pPr>
    </w:p>
    <w:p w:rsidR="00D330A9" w:rsidRDefault="0044184B">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D330A9" w:rsidRDefault="00D330A9">
      <w:pPr>
        <w:spacing w:line="360" w:lineRule="auto"/>
        <w:ind w:firstLineChars="200" w:firstLine="480"/>
        <w:rPr>
          <w:rFonts w:ascii="Calibri" w:eastAsia="宋体" w:hAnsi="Calibri" w:cs="Times New Roman"/>
          <w:sz w:val="24"/>
          <w:szCs w:val="24"/>
        </w:rPr>
      </w:pPr>
    </w:p>
    <w:p w:rsidR="00D330A9" w:rsidRDefault="0044184B">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D330A9" w:rsidRDefault="00D330A9">
      <w:pPr>
        <w:spacing w:line="360" w:lineRule="auto"/>
        <w:ind w:firstLineChars="200" w:firstLine="480"/>
        <w:rPr>
          <w:rFonts w:ascii="Calibri" w:eastAsia="宋体" w:hAnsi="Calibri" w:cs="Times New Roman"/>
          <w:sz w:val="24"/>
          <w:szCs w:val="24"/>
        </w:rPr>
      </w:pPr>
    </w:p>
    <w:p w:rsidR="00D25F38" w:rsidRDefault="0044184B" w:rsidP="00D25F38">
      <w:pPr>
        <w:numPr>
          <w:ilvl w:val="0"/>
          <w:numId w:val="1"/>
        </w:numPr>
        <w:spacing w:line="360" w:lineRule="auto"/>
        <w:jc w:val="center"/>
        <w:rPr>
          <w:rFonts w:ascii="宋体" w:hAnsi="宋体" w:cs="宋体"/>
          <w:b/>
          <w:bCs/>
          <w:color w:val="000000" w:themeColor="text1"/>
          <w:sz w:val="32"/>
          <w:szCs w:val="32"/>
        </w:rPr>
      </w:pPr>
      <w:r>
        <w:rPr>
          <w:rFonts w:ascii="Calibri" w:eastAsia="宋体" w:hAnsi="Calibri" w:cs="Times New Roman"/>
          <w:sz w:val="24"/>
          <w:szCs w:val="24"/>
        </w:rPr>
        <w:br w:type="page"/>
      </w:r>
      <w:r w:rsidR="00D25F38">
        <w:rPr>
          <w:rFonts w:ascii="宋体" w:hAnsi="宋体" w:cs="宋体" w:hint="eastAsia"/>
          <w:b/>
          <w:bCs/>
          <w:color w:val="000000" w:themeColor="text1"/>
          <w:sz w:val="32"/>
          <w:szCs w:val="32"/>
        </w:rPr>
        <w:lastRenderedPageBreak/>
        <w:t>报价一览表</w:t>
      </w:r>
    </w:p>
    <w:tbl>
      <w:tblPr>
        <w:tblpPr w:leftFromText="180" w:rightFromText="180" w:vertAnchor="text" w:horzAnchor="page" w:tblpXSpec="center" w:tblpY="212"/>
        <w:tblOverlap w:val="never"/>
        <w:tblW w:w="98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36"/>
        <w:gridCol w:w="1496"/>
        <w:gridCol w:w="1408"/>
        <w:gridCol w:w="1663"/>
        <w:gridCol w:w="775"/>
        <w:gridCol w:w="1187"/>
        <w:gridCol w:w="1038"/>
        <w:gridCol w:w="1655"/>
      </w:tblGrid>
      <w:tr w:rsidR="00D25F38" w:rsidTr="0033265E">
        <w:trPr>
          <w:trHeight w:val="1154"/>
          <w:jc w:val="center"/>
        </w:trPr>
        <w:tc>
          <w:tcPr>
            <w:tcW w:w="636" w:type="dxa"/>
            <w:vAlign w:val="center"/>
          </w:tcPr>
          <w:p w:rsidR="00D25F38" w:rsidRDefault="00D25F38" w:rsidP="00CC6875">
            <w:pPr>
              <w:pStyle w:val="TableParagraph"/>
              <w:jc w:val="center"/>
              <w:rPr>
                <w:rFonts w:cs="仿宋"/>
                <w:bCs/>
                <w:color w:val="000000" w:themeColor="text1"/>
                <w:sz w:val="24"/>
              </w:rPr>
            </w:pPr>
            <w:r>
              <w:rPr>
                <w:rFonts w:cs="仿宋" w:hint="eastAsia"/>
                <w:bCs/>
                <w:color w:val="000000" w:themeColor="text1"/>
                <w:sz w:val="24"/>
              </w:rPr>
              <w:t>序号</w:t>
            </w:r>
          </w:p>
        </w:tc>
        <w:tc>
          <w:tcPr>
            <w:tcW w:w="1496" w:type="dxa"/>
            <w:tcBorders>
              <w:right w:val="single" w:sz="4" w:space="0" w:color="auto"/>
            </w:tcBorders>
            <w:vAlign w:val="center"/>
          </w:tcPr>
          <w:p w:rsidR="00D25F38" w:rsidRDefault="0033265E" w:rsidP="00CC6875">
            <w:pPr>
              <w:pStyle w:val="TableParagraph"/>
              <w:spacing w:line="357" w:lineRule="auto"/>
              <w:ind w:right="264"/>
              <w:rPr>
                <w:rFonts w:cs="仿宋"/>
                <w:bCs/>
                <w:color w:val="000000" w:themeColor="text1"/>
                <w:sz w:val="24"/>
              </w:rPr>
            </w:pPr>
            <w:r>
              <w:rPr>
                <w:rFonts w:cs="仿宋" w:hint="eastAsia"/>
                <w:bCs/>
                <w:color w:val="000000" w:themeColor="text1"/>
                <w:sz w:val="24"/>
              </w:rPr>
              <w:t>服务</w:t>
            </w:r>
            <w:r w:rsidR="00D25F38">
              <w:rPr>
                <w:rFonts w:cs="仿宋" w:hint="eastAsia"/>
                <w:bCs/>
                <w:color w:val="000000" w:themeColor="text1"/>
                <w:sz w:val="24"/>
              </w:rPr>
              <w:t>名称</w:t>
            </w:r>
          </w:p>
        </w:tc>
        <w:tc>
          <w:tcPr>
            <w:tcW w:w="1408" w:type="dxa"/>
            <w:tcBorders>
              <w:left w:val="single" w:sz="4" w:space="0" w:color="auto"/>
              <w:right w:val="single" w:sz="4" w:space="0" w:color="auto"/>
            </w:tcBorders>
            <w:vAlign w:val="center"/>
          </w:tcPr>
          <w:p w:rsidR="00D25F38" w:rsidRDefault="0033265E" w:rsidP="00CC6875">
            <w:pPr>
              <w:pStyle w:val="TableParagraph"/>
              <w:spacing w:line="357" w:lineRule="auto"/>
              <w:ind w:right="264"/>
              <w:jc w:val="center"/>
              <w:rPr>
                <w:rFonts w:cs="仿宋"/>
                <w:bCs/>
                <w:color w:val="000000" w:themeColor="text1"/>
                <w:sz w:val="24"/>
              </w:rPr>
            </w:pPr>
            <w:r>
              <w:rPr>
                <w:rFonts w:cs="仿宋" w:hint="eastAsia"/>
                <w:bCs/>
                <w:color w:val="000000" w:themeColor="text1"/>
                <w:sz w:val="24"/>
              </w:rPr>
              <w:t>服务工期</w:t>
            </w:r>
          </w:p>
        </w:tc>
        <w:tc>
          <w:tcPr>
            <w:tcW w:w="1663" w:type="dxa"/>
            <w:tcBorders>
              <w:left w:val="single" w:sz="4" w:space="0" w:color="auto"/>
            </w:tcBorders>
            <w:vAlign w:val="center"/>
          </w:tcPr>
          <w:p w:rsidR="00D25F38" w:rsidRDefault="0033265E" w:rsidP="00CC6875">
            <w:pPr>
              <w:pStyle w:val="TableParagraph"/>
              <w:spacing w:line="357" w:lineRule="auto"/>
              <w:ind w:right="264"/>
              <w:jc w:val="center"/>
              <w:rPr>
                <w:rFonts w:cs="仿宋"/>
                <w:bCs/>
                <w:color w:val="000000" w:themeColor="text1"/>
                <w:sz w:val="24"/>
              </w:rPr>
            </w:pPr>
            <w:r>
              <w:rPr>
                <w:rFonts w:cs="仿宋" w:hint="eastAsia"/>
                <w:bCs/>
                <w:color w:val="000000" w:themeColor="text1"/>
                <w:sz w:val="24"/>
              </w:rPr>
              <w:t>服务质量</w:t>
            </w:r>
          </w:p>
        </w:tc>
        <w:tc>
          <w:tcPr>
            <w:tcW w:w="775" w:type="dxa"/>
            <w:vAlign w:val="center"/>
          </w:tcPr>
          <w:p w:rsidR="00D25F38" w:rsidRDefault="00D25F38" w:rsidP="00CC6875">
            <w:pPr>
              <w:pStyle w:val="TableParagraph"/>
              <w:jc w:val="center"/>
              <w:rPr>
                <w:rFonts w:cs="仿宋"/>
                <w:bCs/>
                <w:color w:val="000000" w:themeColor="text1"/>
                <w:sz w:val="24"/>
              </w:rPr>
            </w:pPr>
            <w:r>
              <w:rPr>
                <w:rFonts w:cs="仿宋" w:hint="eastAsia"/>
                <w:bCs/>
                <w:color w:val="000000" w:themeColor="text1"/>
                <w:sz w:val="24"/>
              </w:rPr>
              <w:t>单位</w:t>
            </w:r>
          </w:p>
        </w:tc>
        <w:tc>
          <w:tcPr>
            <w:tcW w:w="1187" w:type="dxa"/>
            <w:tcBorders>
              <w:right w:val="single" w:sz="4" w:space="0" w:color="auto"/>
            </w:tcBorders>
            <w:vAlign w:val="center"/>
          </w:tcPr>
          <w:p w:rsidR="00D25F38" w:rsidRDefault="00D25F38" w:rsidP="00CC6875">
            <w:pPr>
              <w:pStyle w:val="TableParagraph"/>
              <w:spacing w:before="109" w:line="357" w:lineRule="auto"/>
              <w:ind w:right="103"/>
              <w:jc w:val="center"/>
              <w:rPr>
                <w:rFonts w:cs="仿宋"/>
                <w:bCs/>
                <w:color w:val="000000" w:themeColor="text1"/>
                <w:sz w:val="24"/>
              </w:rPr>
            </w:pPr>
            <w:r>
              <w:rPr>
                <w:rFonts w:cs="仿宋" w:hint="eastAsia"/>
                <w:bCs/>
                <w:color w:val="000000" w:themeColor="text1"/>
                <w:sz w:val="24"/>
              </w:rPr>
              <w:t>数量</w:t>
            </w:r>
          </w:p>
        </w:tc>
        <w:tc>
          <w:tcPr>
            <w:tcW w:w="1038" w:type="dxa"/>
            <w:tcBorders>
              <w:left w:val="single" w:sz="4" w:space="0" w:color="auto"/>
              <w:right w:val="single" w:sz="4" w:space="0" w:color="auto"/>
            </w:tcBorders>
            <w:vAlign w:val="center"/>
          </w:tcPr>
          <w:p w:rsidR="00D25F38" w:rsidRDefault="00D25F38" w:rsidP="00CC6875">
            <w:pPr>
              <w:pStyle w:val="TableParagraph"/>
              <w:spacing w:before="109" w:line="357" w:lineRule="auto"/>
              <w:ind w:right="103"/>
              <w:jc w:val="center"/>
              <w:rPr>
                <w:rFonts w:cs="仿宋"/>
                <w:bCs/>
                <w:color w:val="000000" w:themeColor="text1"/>
                <w:sz w:val="24"/>
              </w:rPr>
            </w:pPr>
            <w:r>
              <w:rPr>
                <w:rFonts w:cs="仿宋" w:hint="eastAsia"/>
                <w:bCs/>
                <w:color w:val="000000" w:themeColor="text1"/>
                <w:sz w:val="24"/>
              </w:rPr>
              <w:t>单价</w:t>
            </w:r>
          </w:p>
        </w:tc>
        <w:tc>
          <w:tcPr>
            <w:tcW w:w="1655" w:type="dxa"/>
            <w:tcBorders>
              <w:left w:val="single" w:sz="4" w:space="0" w:color="auto"/>
            </w:tcBorders>
            <w:vAlign w:val="center"/>
          </w:tcPr>
          <w:p w:rsidR="00D25F38" w:rsidRDefault="00D25F38" w:rsidP="00CC6875">
            <w:pPr>
              <w:pStyle w:val="TableParagraph"/>
              <w:ind w:firstLineChars="200" w:firstLine="480"/>
              <w:rPr>
                <w:rFonts w:cs="仿宋"/>
                <w:bCs/>
                <w:color w:val="000000" w:themeColor="text1"/>
                <w:sz w:val="24"/>
              </w:rPr>
            </w:pPr>
            <w:r>
              <w:rPr>
                <w:rFonts w:cs="仿宋" w:hint="eastAsia"/>
                <w:bCs/>
                <w:color w:val="000000" w:themeColor="text1"/>
                <w:sz w:val="24"/>
              </w:rPr>
              <w:t>备注</w:t>
            </w:r>
          </w:p>
        </w:tc>
      </w:tr>
      <w:tr w:rsidR="00D25F38" w:rsidTr="0033265E">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1</w:t>
            </w:r>
          </w:p>
        </w:tc>
        <w:tc>
          <w:tcPr>
            <w:tcW w:w="1496"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40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63" w:type="dxa"/>
            <w:tcBorders>
              <w:left w:val="single" w:sz="4" w:space="0" w:color="auto"/>
            </w:tcBorders>
            <w:vAlign w:val="center"/>
          </w:tcPr>
          <w:p w:rsidR="00D25F38" w:rsidRDefault="0033265E" w:rsidP="00CC6875">
            <w:pPr>
              <w:pStyle w:val="TableParagraph"/>
              <w:jc w:val="center"/>
              <w:rPr>
                <w:rFonts w:ascii="宋体"/>
                <w:bCs/>
                <w:color w:val="000000" w:themeColor="text1"/>
                <w:sz w:val="24"/>
                <w:szCs w:val="24"/>
              </w:rPr>
            </w:pPr>
            <w:r>
              <w:rPr>
                <w:rFonts w:ascii="宋体" w:hint="eastAsia"/>
                <w:bCs/>
                <w:color w:val="000000" w:themeColor="text1"/>
                <w:sz w:val="24"/>
                <w:szCs w:val="24"/>
              </w:rPr>
              <w:t>达到医院要求</w:t>
            </w:r>
          </w:p>
        </w:tc>
        <w:tc>
          <w:tcPr>
            <w:tcW w:w="775" w:type="dxa"/>
            <w:vAlign w:val="center"/>
          </w:tcPr>
          <w:p w:rsidR="00D25F38" w:rsidRDefault="00D25F38" w:rsidP="00CC6875">
            <w:pPr>
              <w:pStyle w:val="TableParagraph"/>
              <w:jc w:val="center"/>
              <w:rPr>
                <w:rFonts w:ascii="宋体"/>
                <w:bCs/>
                <w:color w:val="000000" w:themeColor="text1"/>
                <w:sz w:val="24"/>
                <w:szCs w:val="24"/>
              </w:rPr>
            </w:pPr>
          </w:p>
        </w:tc>
        <w:tc>
          <w:tcPr>
            <w:tcW w:w="1187"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55"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r>
      <w:tr w:rsidR="00D25F38" w:rsidTr="0033265E">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2</w:t>
            </w:r>
          </w:p>
        </w:tc>
        <w:tc>
          <w:tcPr>
            <w:tcW w:w="1496"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40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63"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775" w:type="dxa"/>
            <w:vAlign w:val="center"/>
          </w:tcPr>
          <w:p w:rsidR="00D25F38" w:rsidRDefault="00D25F38" w:rsidP="00CC6875">
            <w:pPr>
              <w:pStyle w:val="TableParagraph"/>
              <w:jc w:val="center"/>
              <w:rPr>
                <w:rFonts w:ascii="宋体"/>
                <w:bCs/>
                <w:color w:val="000000" w:themeColor="text1"/>
                <w:sz w:val="24"/>
                <w:szCs w:val="24"/>
              </w:rPr>
            </w:pPr>
          </w:p>
        </w:tc>
        <w:tc>
          <w:tcPr>
            <w:tcW w:w="1187"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55"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r>
      <w:tr w:rsidR="00D25F38" w:rsidTr="0033265E">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3</w:t>
            </w:r>
          </w:p>
        </w:tc>
        <w:tc>
          <w:tcPr>
            <w:tcW w:w="1496"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40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63"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775" w:type="dxa"/>
            <w:vAlign w:val="center"/>
          </w:tcPr>
          <w:p w:rsidR="00D25F38" w:rsidRDefault="00D25F38" w:rsidP="00CC6875">
            <w:pPr>
              <w:pStyle w:val="TableParagraph"/>
              <w:jc w:val="center"/>
              <w:rPr>
                <w:rFonts w:ascii="宋体"/>
                <w:bCs/>
                <w:color w:val="000000" w:themeColor="text1"/>
                <w:sz w:val="24"/>
                <w:szCs w:val="24"/>
              </w:rPr>
            </w:pPr>
          </w:p>
        </w:tc>
        <w:tc>
          <w:tcPr>
            <w:tcW w:w="1187"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55"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r>
      <w:tr w:rsidR="00D25F38" w:rsidTr="0033265E">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4</w:t>
            </w:r>
          </w:p>
        </w:tc>
        <w:tc>
          <w:tcPr>
            <w:tcW w:w="1496"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40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63" w:type="dxa"/>
            <w:tcBorders>
              <w:left w:val="single" w:sz="4" w:space="0" w:color="auto"/>
            </w:tcBorders>
            <w:vAlign w:val="center"/>
          </w:tcPr>
          <w:p w:rsidR="00D25F38" w:rsidRDefault="00D25F38" w:rsidP="00CC6875">
            <w:pPr>
              <w:pStyle w:val="TableParagraph"/>
              <w:jc w:val="center"/>
              <w:rPr>
                <w:bCs/>
                <w:color w:val="000000" w:themeColor="text1"/>
                <w:sz w:val="20"/>
              </w:rPr>
            </w:pPr>
          </w:p>
        </w:tc>
        <w:tc>
          <w:tcPr>
            <w:tcW w:w="775" w:type="dxa"/>
            <w:vAlign w:val="center"/>
          </w:tcPr>
          <w:p w:rsidR="00D25F38" w:rsidRDefault="00D25F38" w:rsidP="00CC6875">
            <w:pPr>
              <w:pStyle w:val="TableParagraph"/>
              <w:jc w:val="center"/>
              <w:rPr>
                <w:bCs/>
                <w:color w:val="000000" w:themeColor="text1"/>
                <w:sz w:val="20"/>
              </w:rPr>
            </w:pPr>
          </w:p>
        </w:tc>
        <w:tc>
          <w:tcPr>
            <w:tcW w:w="1187"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55" w:type="dxa"/>
            <w:tcBorders>
              <w:left w:val="single" w:sz="4" w:space="0" w:color="auto"/>
            </w:tcBorders>
            <w:vAlign w:val="center"/>
          </w:tcPr>
          <w:p w:rsidR="00D25F38" w:rsidRDefault="00D25F38" w:rsidP="00CC6875">
            <w:pPr>
              <w:pStyle w:val="TableParagraph"/>
              <w:jc w:val="center"/>
              <w:rPr>
                <w:bCs/>
                <w:color w:val="000000" w:themeColor="text1"/>
                <w:sz w:val="20"/>
              </w:rPr>
            </w:pPr>
          </w:p>
        </w:tc>
      </w:tr>
      <w:tr w:rsidR="00D25F38" w:rsidTr="0033265E">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5</w:t>
            </w:r>
          </w:p>
        </w:tc>
        <w:tc>
          <w:tcPr>
            <w:tcW w:w="1496"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40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63" w:type="dxa"/>
            <w:tcBorders>
              <w:left w:val="single" w:sz="4" w:space="0" w:color="auto"/>
            </w:tcBorders>
            <w:vAlign w:val="center"/>
          </w:tcPr>
          <w:p w:rsidR="00D25F38" w:rsidRDefault="00D25F38" w:rsidP="00CC6875">
            <w:pPr>
              <w:pStyle w:val="TableParagraph"/>
              <w:jc w:val="center"/>
              <w:rPr>
                <w:bCs/>
                <w:color w:val="000000" w:themeColor="text1"/>
                <w:sz w:val="20"/>
              </w:rPr>
            </w:pPr>
          </w:p>
        </w:tc>
        <w:tc>
          <w:tcPr>
            <w:tcW w:w="775" w:type="dxa"/>
            <w:vAlign w:val="center"/>
          </w:tcPr>
          <w:p w:rsidR="00D25F38" w:rsidRDefault="00D25F38" w:rsidP="00CC6875">
            <w:pPr>
              <w:pStyle w:val="TableParagraph"/>
              <w:jc w:val="center"/>
              <w:rPr>
                <w:bCs/>
                <w:color w:val="000000" w:themeColor="text1"/>
                <w:sz w:val="20"/>
              </w:rPr>
            </w:pPr>
          </w:p>
        </w:tc>
        <w:tc>
          <w:tcPr>
            <w:tcW w:w="1187"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55" w:type="dxa"/>
            <w:tcBorders>
              <w:left w:val="single" w:sz="4" w:space="0" w:color="auto"/>
            </w:tcBorders>
            <w:vAlign w:val="center"/>
          </w:tcPr>
          <w:p w:rsidR="00D25F38" w:rsidRDefault="00D25F38" w:rsidP="00CC6875">
            <w:pPr>
              <w:pStyle w:val="TableParagraph"/>
              <w:jc w:val="center"/>
              <w:rPr>
                <w:bCs/>
                <w:color w:val="000000" w:themeColor="text1"/>
                <w:sz w:val="20"/>
              </w:rPr>
            </w:pPr>
          </w:p>
        </w:tc>
      </w:tr>
      <w:tr w:rsidR="00D25F38" w:rsidTr="00CC6875">
        <w:trPr>
          <w:trHeight w:val="973"/>
          <w:jc w:val="center"/>
        </w:trPr>
        <w:tc>
          <w:tcPr>
            <w:tcW w:w="9858" w:type="dxa"/>
            <w:gridSpan w:val="8"/>
          </w:tcPr>
          <w:p w:rsidR="00D25F38" w:rsidRDefault="00D25F38" w:rsidP="00D25F38">
            <w:pPr>
              <w:pStyle w:val="TableParagraph"/>
              <w:rPr>
                <w:bCs/>
                <w:color w:val="000000" w:themeColor="text1"/>
                <w:sz w:val="24"/>
                <w:szCs w:val="24"/>
              </w:rPr>
            </w:pPr>
          </w:p>
        </w:tc>
      </w:tr>
    </w:tbl>
    <w:p w:rsidR="00D25F38" w:rsidRDefault="00D25F38" w:rsidP="00D25F38">
      <w:pPr>
        <w:spacing w:line="360" w:lineRule="auto"/>
        <w:rPr>
          <w:rStyle w:val="2Char"/>
          <w:rFonts w:ascii="宋体" w:eastAsia="宋体" w:hAnsi="宋体" w:cs="宋体"/>
          <w:bCs w:val="0"/>
          <w:caps/>
          <w:color w:val="000000" w:themeColor="text1"/>
          <w:sz w:val="24"/>
          <w:szCs w:val="24"/>
        </w:rPr>
      </w:pPr>
    </w:p>
    <w:p w:rsidR="00D25F38" w:rsidRDefault="00D25F38" w:rsidP="00D25F38">
      <w:pPr>
        <w:spacing w:line="360" w:lineRule="auto"/>
        <w:rPr>
          <w:rStyle w:val="2Char"/>
          <w:rFonts w:ascii="宋体" w:eastAsia="宋体" w:hAnsi="宋体" w:cs="宋体"/>
          <w:bCs w:val="0"/>
          <w:caps/>
          <w:color w:val="000000" w:themeColor="text1"/>
          <w:sz w:val="24"/>
          <w:szCs w:val="24"/>
        </w:rPr>
      </w:pPr>
    </w:p>
    <w:p w:rsidR="00D25F38" w:rsidRDefault="00D25F38" w:rsidP="00D25F38">
      <w:pPr>
        <w:spacing w:line="360" w:lineRule="auto"/>
        <w:rPr>
          <w:rStyle w:val="2Char"/>
          <w:rFonts w:ascii="宋体" w:eastAsia="宋体" w:hAnsi="宋体" w:cs="宋体"/>
          <w:bCs w:val="0"/>
          <w:caps/>
          <w:color w:val="000000" w:themeColor="text1"/>
          <w:sz w:val="24"/>
          <w:szCs w:val="24"/>
        </w:rPr>
      </w:pPr>
      <w:r>
        <w:rPr>
          <w:rStyle w:val="2Char"/>
          <w:rFonts w:ascii="宋体" w:eastAsia="宋体" w:hAnsi="宋体" w:cs="宋体" w:hint="eastAsia"/>
          <w:caps/>
          <w:color w:val="000000" w:themeColor="text1"/>
          <w:sz w:val="24"/>
          <w:szCs w:val="24"/>
        </w:rPr>
        <w:t>注：</w:t>
      </w:r>
      <w:r w:rsidR="009B1E88">
        <w:rPr>
          <w:rStyle w:val="2Char"/>
          <w:rFonts w:ascii="宋体" w:eastAsia="宋体" w:hAnsi="宋体" w:cs="宋体"/>
          <w:bCs w:val="0"/>
          <w:caps/>
          <w:color w:val="000000" w:themeColor="text1"/>
          <w:sz w:val="24"/>
          <w:szCs w:val="24"/>
        </w:rPr>
        <w:t xml:space="preserve"> </w:t>
      </w:r>
      <w:r w:rsidR="009B1E88">
        <w:rPr>
          <w:rStyle w:val="2Char"/>
          <w:rFonts w:ascii="宋体" w:eastAsia="宋体" w:hAnsi="宋体" w:cs="宋体" w:hint="eastAsia"/>
          <w:bCs w:val="0"/>
          <w:caps/>
          <w:color w:val="000000" w:themeColor="text1"/>
          <w:sz w:val="24"/>
          <w:szCs w:val="24"/>
        </w:rPr>
        <w:t>1</w:t>
      </w:r>
      <w:r>
        <w:rPr>
          <w:rStyle w:val="2Char"/>
          <w:rFonts w:ascii="宋体" w:hAnsi="宋体" w:cs="宋体" w:hint="eastAsia"/>
          <w:caps/>
          <w:color w:val="000000" w:themeColor="text1"/>
          <w:sz w:val="24"/>
          <w:szCs w:val="24"/>
        </w:rPr>
        <w:t>.</w:t>
      </w:r>
      <w:r>
        <w:rPr>
          <w:rStyle w:val="2Char"/>
          <w:rFonts w:ascii="宋体" w:eastAsia="宋体" w:hAnsi="宋体" w:cs="宋体" w:hint="eastAsia"/>
          <w:caps/>
          <w:color w:val="000000" w:themeColor="text1"/>
          <w:sz w:val="24"/>
          <w:szCs w:val="24"/>
        </w:rPr>
        <w:t>按采购项目技术要求中各个组成部分顺序完整填写。</w:t>
      </w:r>
    </w:p>
    <w:p w:rsidR="00D25F38" w:rsidRDefault="009B1E88" w:rsidP="00D25F38">
      <w:pPr>
        <w:spacing w:line="360" w:lineRule="auto"/>
        <w:rPr>
          <w:rStyle w:val="2Char"/>
          <w:rFonts w:ascii="宋体" w:eastAsia="宋体" w:hAnsi="宋体" w:cs="宋体"/>
          <w:bCs w:val="0"/>
          <w:caps/>
          <w:color w:val="000000" w:themeColor="text1"/>
          <w:sz w:val="24"/>
          <w:szCs w:val="24"/>
        </w:rPr>
      </w:pPr>
      <w:r>
        <w:rPr>
          <w:rStyle w:val="2Char"/>
          <w:rFonts w:ascii="宋体" w:hAnsi="宋体" w:cs="宋体" w:hint="eastAsia"/>
          <w:caps/>
          <w:color w:val="000000" w:themeColor="text1"/>
          <w:sz w:val="24"/>
          <w:szCs w:val="24"/>
        </w:rPr>
        <w:t>2</w:t>
      </w:r>
      <w:r w:rsidR="00D25F38">
        <w:rPr>
          <w:rStyle w:val="2Char"/>
          <w:rFonts w:ascii="宋体" w:eastAsia="宋体" w:hAnsi="宋体" w:cs="宋体" w:hint="eastAsia"/>
          <w:caps/>
          <w:color w:val="000000" w:themeColor="text1"/>
          <w:sz w:val="24"/>
          <w:szCs w:val="24"/>
        </w:rPr>
        <w:t>.</w:t>
      </w:r>
      <w:r w:rsidR="00D25F38">
        <w:rPr>
          <w:rStyle w:val="2Char"/>
          <w:rFonts w:ascii="宋体" w:hAnsi="宋体" w:cs="宋体" w:hint="eastAsia"/>
          <w:caps/>
          <w:color w:val="000000" w:themeColor="text1"/>
          <w:sz w:val="24"/>
          <w:szCs w:val="24"/>
        </w:rPr>
        <w:t>二次</w:t>
      </w:r>
      <w:r w:rsidR="00D25F38">
        <w:rPr>
          <w:rStyle w:val="2Char"/>
          <w:rFonts w:ascii="宋体" w:eastAsia="宋体" w:hAnsi="宋体" w:cs="宋体" w:hint="eastAsia"/>
          <w:caps/>
          <w:color w:val="000000" w:themeColor="text1"/>
          <w:sz w:val="24"/>
          <w:szCs w:val="24"/>
        </w:rPr>
        <w:t>报价表由</w:t>
      </w:r>
      <w:r>
        <w:rPr>
          <w:rStyle w:val="2Char"/>
          <w:rFonts w:ascii="宋体" w:eastAsia="宋体" w:hAnsi="宋体" w:cs="宋体" w:hint="eastAsia"/>
          <w:caps/>
          <w:color w:val="000000" w:themeColor="text1"/>
          <w:sz w:val="24"/>
          <w:szCs w:val="24"/>
        </w:rPr>
        <w:t>采购人</w:t>
      </w:r>
      <w:r w:rsidR="00D25F38">
        <w:rPr>
          <w:rStyle w:val="2Char"/>
          <w:rFonts w:ascii="宋体" w:eastAsia="宋体" w:hAnsi="宋体" w:cs="宋体" w:hint="eastAsia"/>
          <w:caps/>
          <w:color w:val="000000" w:themeColor="text1"/>
          <w:sz w:val="24"/>
          <w:szCs w:val="24"/>
        </w:rPr>
        <w:t>在</w:t>
      </w:r>
      <w:r>
        <w:rPr>
          <w:rStyle w:val="2Char"/>
          <w:rFonts w:ascii="宋体" w:eastAsia="宋体" w:hAnsi="宋体" w:cs="宋体" w:hint="eastAsia"/>
          <w:caps/>
          <w:color w:val="000000" w:themeColor="text1"/>
          <w:sz w:val="24"/>
          <w:szCs w:val="24"/>
        </w:rPr>
        <w:t>谈判时</w:t>
      </w:r>
      <w:r w:rsidR="00D25F38">
        <w:rPr>
          <w:rStyle w:val="2Char"/>
          <w:rFonts w:ascii="宋体" w:eastAsia="宋体" w:hAnsi="宋体" w:cs="宋体" w:hint="eastAsia"/>
          <w:caps/>
          <w:color w:val="000000" w:themeColor="text1"/>
          <w:sz w:val="24"/>
          <w:szCs w:val="24"/>
        </w:rPr>
        <w:t>提供。</w:t>
      </w:r>
    </w:p>
    <w:p w:rsidR="00D25F38" w:rsidRDefault="00D25F38" w:rsidP="00D25F38">
      <w:pPr>
        <w:rPr>
          <w:rFonts w:ascii="宋体" w:hAnsi="宋体" w:cs="宋体"/>
          <w:b/>
          <w:bCs/>
          <w:color w:val="000000" w:themeColor="text1"/>
          <w:sz w:val="32"/>
          <w:szCs w:val="32"/>
        </w:rPr>
      </w:pPr>
      <w:r>
        <w:rPr>
          <w:rFonts w:ascii="宋体" w:hAnsi="宋体" w:cs="宋体" w:hint="eastAsia"/>
          <w:b/>
          <w:bCs/>
          <w:color w:val="000000" w:themeColor="text1"/>
          <w:sz w:val="32"/>
          <w:szCs w:val="32"/>
        </w:rPr>
        <w:br w:type="page"/>
      </w:r>
    </w:p>
    <w:p w:rsidR="00D25F38" w:rsidRDefault="00D25F38" w:rsidP="00FD0FE9">
      <w:pPr>
        <w:spacing w:line="440" w:lineRule="exact"/>
        <w:jc w:val="center"/>
        <w:rPr>
          <w:rFonts w:ascii="宋体" w:hAnsi="宋体" w:cs="宋体"/>
          <w:color w:val="000000" w:themeColor="text1"/>
          <w:sz w:val="24"/>
        </w:rPr>
      </w:pPr>
      <w:r>
        <w:rPr>
          <w:rFonts w:ascii="宋体" w:hAnsi="宋体" w:cs="宋体" w:hint="eastAsia"/>
          <w:b/>
          <w:bCs/>
          <w:color w:val="000000" w:themeColor="text1"/>
          <w:sz w:val="32"/>
          <w:szCs w:val="32"/>
        </w:rPr>
        <w:lastRenderedPageBreak/>
        <w:t>七、</w:t>
      </w:r>
      <w:r w:rsidR="00FD0FE9">
        <w:rPr>
          <w:rFonts w:ascii="宋体" w:hAnsi="宋体" w:cs="宋体" w:hint="eastAsia"/>
          <w:b/>
          <w:bCs/>
          <w:color w:val="000000" w:themeColor="text1"/>
          <w:sz w:val="32"/>
          <w:szCs w:val="32"/>
        </w:rPr>
        <w:t>企业及人员证书复印件</w:t>
      </w:r>
    </w:p>
    <w:p w:rsidR="00D330A9" w:rsidRDefault="00D330A9">
      <w:pPr>
        <w:widowControl/>
        <w:jc w:val="left"/>
        <w:rPr>
          <w:rFonts w:ascii="Calibri" w:eastAsia="宋体" w:hAnsi="Calibri" w:cs="Times New Roman"/>
          <w:sz w:val="24"/>
          <w:szCs w:val="24"/>
        </w:rPr>
      </w:pPr>
    </w:p>
    <w:sectPr w:rsidR="00D330A9" w:rsidSect="00D330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3D1" w:rsidRDefault="008D23D1" w:rsidP="002D3520">
      <w:r>
        <w:separator/>
      </w:r>
    </w:p>
  </w:endnote>
  <w:endnote w:type="continuationSeparator" w:id="1">
    <w:p w:rsidR="008D23D1" w:rsidRDefault="008D23D1" w:rsidP="002D3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3D1" w:rsidRDefault="008D23D1" w:rsidP="002D3520">
      <w:r>
        <w:separator/>
      </w:r>
    </w:p>
  </w:footnote>
  <w:footnote w:type="continuationSeparator" w:id="1">
    <w:p w:rsidR="008D23D1" w:rsidRDefault="008D23D1" w:rsidP="002D35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AAAC20"/>
    <w:multiLevelType w:val="singleLevel"/>
    <w:tmpl w:val="86AAAC20"/>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Q0NmJjZjMzOTI5OWFhZTA3YWRhYjIyY2QyZTFjNWQifQ=="/>
  </w:docVars>
  <w:rsids>
    <w:rsidRoot w:val="008A396E"/>
    <w:rsid w:val="0010052A"/>
    <w:rsid w:val="001164ED"/>
    <w:rsid w:val="001437C9"/>
    <w:rsid w:val="0021714D"/>
    <w:rsid w:val="002D3520"/>
    <w:rsid w:val="0033265E"/>
    <w:rsid w:val="00380236"/>
    <w:rsid w:val="003E4F8B"/>
    <w:rsid w:val="0044184B"/>
    <w:rsid w:val="0044786D"/>
    <w:rsid w:val="00521E75"/>
    <w:rsid w:val="005B1057"/>
    <w:rsid w:val="005B5E30"/>
    <w:rsid w:val="005E5F55"/>
    <w:rsid w:val="005E7A5C"/>
    <w:rsid w:val="006027E5"/>
    <w:rsid w:val="00630842"/>
    <w:rsid w:val="00645F88"/>
    <w:rsid w:val="0067617F"/>
    <w:rsid w:val="00681EB8"/>
    <w:rsid w:val="006C43F9"/>
    <w:rsid w:val="007A2219"/>
    <w:rsid w:val="007B4B6A"/>
    <w:rsid w:val="007C46E4"/>
    <w:rsid w:val="00871A1C"/>
    <w:rsid w:val="008A3272"/>
    <w:rsid w:val="008A396E"/>
    <w:rsid w:val="008D23D1"/>
    <w:rsid w:val="00904ECD"/>
    <w:rsid w:val="00961A7C"/>
    <w:rsid w:val="009A79CF"/>
    <w:rsid w:val="009B1E88"/>
    <w:rsid w:val="009C7002"/>
    <w:rsid w:val="009E7A91"/>
    <w:rsid w:val="00A25474"/>
    <w:rsid w:val="00A515C6"/>
    <w:rsid w:val="00A82B06"/>
    <w:rsid w:val="00B66738"/>
    <w:rsid w:val="00B73883"/>
    <w:rsid w:val="00B75889"/>
    <w:rsid w:val="00B80A69"/>
    <w:rsid w:val="00B965B0"/>
    <w:rsid w:val="00C767C1"/>
    <w:rsid w:val="00CB0FC0"/>
    <w:rsid w:val="00D25F38"/>
    <w:rsid w:val="00D330A9"/>
    <w:rsid w:val="00D34C3B"/>
    <w:rsid w:val="00D6298D"/>
    <w:rsid w:val="00F1256E"/>
    <w:rsid w:val="00F17AF6"/>
    <w:rsid w:val="00FC3989"/>
    <w:rsid w:val="00FC5B7C"/>
    <w:rsid w:val="00FD0FE9"/>
    <w:rsid w:val="415B2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0A9"/>
    <w:pPr>
      <w:widowControl w:val="0"/>
      <w:jc w:val="both"/>
    </w:pPr>
    <w:rPr>
      <w:kern w:val="2"/>
      <w:sz w:val="21"/>
      <w:szCs w:val="22"/>
    </w:rPr>
  </w:style>
  <w:style w:type="paragraph" w:styleId="1">
    <w:name w:val="heading 1"/>
    <w:basedOn w:val="a"/>
    <w:next w:val="a"/>
    <w:link w:val="1Char"/>
    <w:uiPriority w:val="9"/>
    <w:qFormat/>
    <w:rsid w:val="00D330A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25F38"/>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330A9"/>
    <w:rPr>
      <w:rFonts w:ascii="Times New Roman" w:eastAsia="宋体" w:hAnsi="Times New Roman" w:cs="Times New Roman"/>
      <w:b/>
      <w:szCs w:val="24"/>
    </w:rPr>
  </w:style>
  <w:style w:type="paragraph" w:styleId="20">
    <w:name w:val="Body Text Indent 2"/>
    <w:basedOn w:val="a"/>
    <w:link w:val="2Char0"/>
    <w:uiPriority w:val="99"/>
    <w:semiHidden/>
    <w:unhideWhenUsed/>
    <w:rsid w:val="00D330A9"/>
    <w:pPr>
      <w:spacing w:after="120" w:line="480" w:lineRule="auto"/>
      <w:ind w:leftChars="200" w:left="420"/>
    </w:pPr>
  </w:style>
  <w:style w:type="paragraph" w:styleId="a4">
    <w:name w:val="footer"/>
    <w:basedOn w:val="a"/>
    <w:link w:val="Char0"/>
    <w:uiPriority w:val="99"/>
    <w:semiHidden/>
    <w:unhideWhenUsed/>
    <w:rsid w:val="00D330A9"/>
    <w:pPr>
      <w:tabs>
        <w:tab w:val="center" w:pos="4153"/>
        <w:tab w:val="right" w:pos="8306"/>
      </w:tabs>
      <w:snapToGrid w:val="0"/>
      <w:jc w:val="left"/>
    </w:pPr>
    <w:rPr>
      <w:sz w:val="18"/>
      <w:szCs w:val="18"/>
    </w:rPr>
  </w:style>
  <w:style w:type="paragraph" w:styleId="a5">
    <w:name w:val="header"/>
    <w:basedOn w:val="a"/>
    <w:link w:val="Char1"/>
    <w:unhideWhenUsed/>
    <w:rsid w:val="00D330A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D330A9"/>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D33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qFormat/>
    <w:rsid w:val="00D330A9"/>
    <w:rPr>
      <w:sz w:val="18"/>
      <w:szCs w:val="18"/>
    </w:rPr>
  </w:style>
  <w:style w:type="character" w:customStyle="1" w:styleId="Char0">
    <w:name w:val="页脚 Char"/>
    <w:basedOn w:val="a0"/>
    <w:link w:val="a4"/>
    <w:uiPriority w:val="99"/>
    <w:semiHidden/>
    <w:rsid w:val="00D330A9"/>
    <w:rPr>
      <w:sz w:val="18"/>
      <w:szCs w:val="18"/>
    </w:rPr>
  </w:style>
  <w:style w:type="character" w:customStyle="1" w:styleId="1Char">
    <w:name w:val="标题 1 Char"/>
    <w:basedOn w:val="a0"/>
    <w:link w:val="1"/>
    <w:uiPriority w:val="9"/>
    <w:qFormat/>
    <w:rsid w:val="00D330A9"/>
    <w:rPr>
      <w:b/>
      <w:bCs/>
      <w:kern w:val="44"/>
      <w:sz w:val="44"/>
      <w:szCs w:val="44"/>
    </w:rPr>
  </w:style>
  <w:style w:type="paragraph" w:styleId="a8">
    <w:name w:val="List Paragraph"/>
    <w:basedOn w:val="a"/>
    <w:uiPriority w:val="34"/>
    <w:qFormat/>
    <w:rsid w:val="00D330A9"/>
    <w:pPr>
      <w:ind w:firstLineChars="200" w:firstLine="420"/>
    </w:pPr>
    <w:rPr>
      <w:rFonts w:ascii="Calibri" w:eastAsia="宋体" w:hAnsi="Calibri" w:cs="Arial"/>
    </w:rPr>
  </w:style>
  <w:style w:type="character" w:customStyle="1" w:styleId="10">
    <w:name w:val="不明显参考1"/>
    <w:basedOn w:val="a0"/>
    <w:uiPriority w:val="31"/>
    <w:qFormat/>
    <w:rsid w:val="00D330A9"/>
    <w:rPr>
      <w:smallCaps/>
      <w:color w:val="C0504D" w:themeColor="accent2"/>
      <w:u w:val="single"/>
    </w:rPr>
  </w:style>
  <w:style w:type="character" w:customStyle="1" w:styleId="Char">
    <w:name w:val="正文文本 Char"/>
    <w:basedOn w:val="a0"/>
    <w:link w:val="a3"/>
    <w:rsid w:val="00D330A9"/>
    <w:rPr>
      <w:rFonts w:ascii="Times New Roman" w:eastAsia="宋体" w:hAnsi="Times New Roman" w:cs="Times New Roman"/>
      <w:b/>
      <w:szCs w:val="24"/>
    </w:rPr>
  </w:style>
  <w:style w:type="paragraph" w:customStyle="1" w:styleId="1NewNewNewNewNewNew">
    <w:name w:val="纯文本1 New New New New New New"/>
    <w:basedOn w:val="a"/>
    <w:qFormat/>
    <w:rsid w:val="00D330A9"/>
    <w:pPr>
      <w:suppressAutoHyphens/>
    </w:pPr>
    <w:rPr>
      <w:rFonts w:ascii="宋体" w:hAnsi="宋体"/>
      <w:kern w:val="1"/>
      <w:szCs w:val="20"/>
      <w:lang w:eastAsia="ar-SA"/>
    </w:rPr>
  </w:style>
  <w:style w:type="character" w:customStyle="1" w:styleId="2Char0">
    <w:name w:val="正文文本缩进 2 Char"/>
    <w:basedOn w:val="a0"/>
    <w:link w:val="20"/>
    <w:uiPriority w:val="99"/>
    <w:semiHidden/>
    <w:rsid w:val="00D330A9"/>
  </w:style>
  <w:style w:type="paragraph" w:customStyle="1" w:styleId="7">
    <w:name w:val="正文_7"/>
    <w:basedOn w:val="a"/>
    <w:rsid w:val="00D330A9"/>
    <w:rPr>
      <w:rFonts w:ascii="宋体" w:eastAsia="宋体" w:hAnsi="宋体" w:cs="宋体"/>
      <w:kern w:val="0"/>
      <w:sz w:val="34"/>
      <w:szCs w:val="34"/>
    </w:rPr>
  </w:style>
  <w:style w:type="paragraph" w:customStyle="1" w:styleId="8">
    <w:name w:val="正文_8"/>
    <w:basedOn w:val="a"/>
    <w:rsid w:val="00D330A9"/>
    <w:rPr>
      <w:rFonts w:ascii="宋体" w:eastAsia="宋体" w:hAnsi="宋体" w:cs="宋体"/>
      <w:kern w:val="0"/>
      <w:sz w:val="34"/>
      <w:szCs w:val="34"/>
    </w:rPr>
  </w:style>
  <w:style w:type="character" w:customStyle="1" w:styleId="15">
    <w:name w:val="15"/>
    <w:basedOn w:val="a0"/>
    <w:rsid w:val="00D330A9"/>
    <w:rPr>
      <w:rFonts w:ascii="等线" w:hAnsi="等线" w:hint="default"/>
    </w:rPr>
  </w:style>
  <w:style w:type="paragraph" w:customStyle="1" w:styleId="11">
    <w:name w:val="正文_11"/>
    <w:basedOn w:val="a"/>
    <w:rsid w:val="00D330A9"/>
    <w:rPr>
      <w:rFonts w:ascii="宋体" w:eastAsia="宋体" w:hAnsi="宋体" w:cs="宋体"/>
      <w:kern w:val="0"/>
      <w:sz w:val="34"/>
      <w:szCs w:val="34"/>
    </w:rPr>
  </w:style>
  <w:style w:type="paragraph" w:customStyle="1" w:styleId="Normal12">
    <w:name w:val="Normal_12"/>
    <w:basedOn w:val="a"/>
    <w:rsid w:val="00D330A9"/>
    <w:pPr>
      <w:widowControl/>
      <w:jc w:val="left"/>
    </w:pPr>
    <w:rPr>
      <w:rFonts w:ascii="Times New Roman" w:eastAsia="宋体" w:hAnsi="Times New Roman" w:cs="Times New Roman"/>
      <w:kern w:val="0"/>
      <w:sz w:val="24"/>
      <w:szCs w:val="24"/>
    </w:rPr>
  </w:style>
  <w:style w:type="paragraph" w:customStyle="1" w:styleId="0">
    <w:name w:val="表格_0"/>
    <w:basedOn w:val="11"/>
    <w:rsid w:val="00D330A9"/>
    <w:pPr>
      <w:spacing w:line="400" w:lineRule="exact"/>
    </w:pPr>
    <w:rPr>
      <w:rFonts w:ascii="等线" w:hAnsi="等线"/>
      <w:sz w:val="24"/>
      <w:szCs w:val="24"/>
    </w:rPr>
  </w:style>
  <w:style w:type="character" w:customStyle="1" w:styleId="font51">
    <w:name w:val="font51"/>
    <w:basedOn w:val="a0"/>
    <w:rsid w:val="00D330A9"/>
    <w:rPr>
      <w:rFonts w:ascii="宋体" w:eastAsia="宋体" w:hAnsi="宋体" w:hint="eastAsia"/>
      <w:b/>
      <w:bCs/>
      <w:color w:val="FF0000"/>
      <w:sz w:val="20"/>
      <w:szCs w:val="20"/>
      <w:u w:val="none"/>
    </w:rPr>
  </w:style>
  <w:style w:type="character" w:customStyle="1" w:styleId="font41">
    <w:name w:val="font41"/>
    <w:basedOn w:val="a0"/>
    <w:rsid w:val="00D330A9"/>
    <w:rPr>
      <w:rFonts w:ascii="宋体" w:eastAsia="宋体" w:hAnsi="宋体" w:hint="eastAsia"/>
      <w:b/>
      <w:bCs/>
      <w:color w:val="000000"/>
      <w:sz w:val="20"/>
      <w:szCs w:val="20"/>
      <w:u w:val="none"/>
    </w:rPr>
  </w:style>
  <w:style w:type="character" w:customStyle="1" w:styleId="font21">
    <w:name w:val="font21"/>
    <w:basedOn w:val="a0"/>
    <w:rsid w:val="002D3520"/>
    <w:rPr>
      <w:rFonts w:ascii="宋体" w:eastAsia="宋体" w:hAnsi="宋体" w:hint="eastAsia"/>
      <w:b w:val="0"/>
      <w:bCs w:val="0"/>
      <w:i w:val="0"/>
      <w:iCs w:val="0"/>
      <w:strike w:val="0"/>
      <w:dstrike w:val="0"/>
      <w:color w:val="000000"/>
      <w:sz w:val="20"/>
      <w:szCs w:val="20"/>
      <w:u w:val="none"/>
      <w:effect w:val="none"/>
    </w:rPr>
  </w:style>
  <w:style w:type="character" w:customStyle="1" w:styleId="2Char">
    <w:name w:val="标题 2 Char"/>
    <w:basedOn w:val="a0"/>
    <w:link w:val="2"/>
    <w:uiPriority w:val="99"/>
    <w:qFormat/>
    <w:rsid w:val="00D25F38"/>
    <w:rPr>
      <w:rFonts w:ascii="Arial" w:eastAsia="黑体" w:hAnsi="Arial" w:cs="Arial"/>
      <w:b/>
      <w:bCs/>
      <w:kern w:val="2"/>
      <w:sz w:val="32"/>
      <w:szCs w:val="32"/>
    </w:rPr>
  </w:style>
  <w:style w:type="paragraph" w:customStyle="1" w:styleId="TableParagraph">
    <w:name w:val="Table Paragraph"/>
    <w:basedOn w:val="a"/>
    <w:qFormat/>
    <w:rsid w:val="00D25F38"/>
    <w:rPr>
      <w:rFonts w:ascii="Times New Roman" w:eastAsia="宋体" w:hAnsi="宋体" w:cs="宋体"/>
      <w:szCs w:val="21"/>
    </w:rPr>
  </w:style>
  <w:style w:type="paragraph" w:styleId="a9">
    <w:name w:val="Plain Text"/>
    <w:basedOn w:val="a"/>
    <w:link w:val="Char2"/>
    <w:autoRedefine/>
    <w:qFormat/>
    <w:rsid w:val="0033265E"/>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纯文本 Char"/>
    <w:basedOn w:val="a0"/>
    <w:link w:val="a9"/>
    <w:rsid w:val="0033265E"/>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511064427">
      <w:bodyDiv w:val="1"/>
      <w:marLeft w:val="0"/>
      <w:marRight w:val="0"/>
      <w:marTop w:val="0"/>
      <w:marBottom w:val="0"/>
      <w:divBdr>
        <w:top w:val="none" w:sz="0" w:space="0" w:color="auto"/>
        <w:left w:val="none" w:sz="0" w:space="0" w:color="auto"/>
        <w:bottom w:val="none" w:sz="0" w:space="0" w:color="auto"/>
        <w:right w:val="none" w:sz="0" w:space="0" w:color="auto"/>
      </w:divBdr>
    </w:div>
    <w:div w:id="581380387">
      <w:bodyDiv w:val="1"/>
      <w:marLeft w:val="0"/>
      <w:marRight w:val="0"/>
      <w:marTop w:val="0"/>
      <w:marBottom w:val="0"/>
      <w:divBdr>
        <w:top w:val="none" w:sz="0" w:space="0" w:color="auto"/>
        <w:left w:val="none" w:sz="0" w:space="0" w:color="auto"/>
        <w:bottom w:val="none" w:sz="0" w:space="0" w:color="auto"/>
        <w:right w:val="none" w:sz="0" w:space="0" w:color="auto"/>
      </w:divBdr>
    </w:div>
    <w:div w:id="1032265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8</Pages>
  <Words>385</Words>
  <Characters>2200</Characters>
  <Application>Microsoft Office Word</Application>
  <DocSecurity>0</DocSecurity>
  <Lines>18</Lines>
  <Paragraphs>5</Paragraphs>
  <ScaleCrop>false</ScaleCrop>
  <Company>P R C</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cp:revision>
  <dcterms:created xsi:type="dcterms:W3CDTF">2023-06-09T02:24:00Z</dcterms:created>
  <dcterms:modified xsi:type="dcterms:W3CDTF">2024-01-24T03:14:00Z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CE0C635569FA4BF1A6381452B105A0D3_12</vt:lpwstr>
  </property>
</Properties>
</file>