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7C" w:rsidRDefault="009F617C" w:rsidP="009F617C">
      <w:pPr>
        <w:widowControl/>
        <w:jc w:val="center"/>
        <w:outlineLvl w:val="0"/>
        <w:rPr>
          <w:rFonts w:ascii="宋体" w:hAnsi="宋体"/>
          <w:b/>
          <w:bCs/>
          <w:color w:val="464646"/>
          <w:kern w:val="36"/>
          <w:sz w:val="36"/>
          <w:szCs w:val="36"/>
        </w:rPr>
      </w:pPr>
      <w:r>
        <w:rPr>
          <w:rFonts w:ascii="宋体" w:hAnsi="宋体" w:hint="eastAsia"/>
          <w:b/>
          <w:bCs/>
          <w:color w:val="464646"/>
          <w:kern w:val="36"/>
          <w:sz w:val="36"/>
          <w:szCs w:val="36"/>
        </w:rPr>
        <w:t>眉山市彭山区人民医院（眉山市第三人民医院）</w:t>
      </w:r>
    </w:p>
    <w:p w:rsidR="009F617C" w:rsidRDefault="009F617C" w:rsidP="009F617C">
      <w:pPr>
        <w:widowControl/>
        <w:jc w:val="center"/>
        <w:outlineLvl w:val="0"/>
        <w:rPr>
          <w:rFonts w:ascii="宋体" w:hAnsi="宋体" w:hint="eastAsia"/>
          <w:b/>
          <w:bCs/>
          <w:color w:val="464646"/>
          <w:kern w:val="36"/>
          <w:sz w:val="36"/>
          <w:szCs w:val="36"/>
        </w:rPr>
      </w:pPr>
      <w:r>
        <w:rPr>
          <w:rFonts w:ascii="宋体" w:hAnsi="宋体" w:hint="eastAsia"/>
          <w:b/>
          <w:bCs/>
          <w:color w:val="464646"/>
          <w:kern w:val="36"/>
          <w:sz w:val="36"/>
          <w:szCs w:val="36"/>
        </w:rPr>
        <w:t>自助报告机采购项目竞争性谈判公告</w:t>
      </w:r>
    </w:p>
    <w:p w:rsidR="009F617C" w:rsidRDefault="009F617C" w:rsidP="009F617C">
      <w:pPr>
        <w:spacing w:line="440" w:lineRule="exact"/>
        <w:ind w:firstLineChars="200" w:firstLine="560"/>
        <w:rPr>
          <w:rFonts w:ascii="宋体" w:hAnsi="宋体" w:hint="eastAsia"/>
          <w:sz w:val="28"/>
          <w:szCs w:val="28"/>
        </w:rPr>
      </w:pPr>
      <w:r>
        <w:rPr>
          <w:rFonts w:ascii="宋体" w:hAnsi="宋体" w:hint="eastAsia"/>
          <w:sz w:val="28"/>
          <w:szCs w:val="28"/>
        </w:rPr>
        <w:t xml:space="preserve"> </w:t>
      </w:r>
    </w:p>
    <w:p w:rsidR="009F617C" w:rsidRDefault="009F617C" w:rsidP="009F617C">
      <w:pPr>
        <w:spacing w:line="440" w:lineRule="exact"/>
        <w:ind w:firstLineChars="200" w:firstLine="560"/>
        <w:rPr>
          <w:rFonts w:ascii="宋体" w:hAnsi="宋体" w:hint="eastAsia"/>
          <w:sz w:val="28"/>
          <w:szCs w:val="28"/>
        </w:rPr>
      </w:pPr>
      <w:r>
        <w:rPr>
          <w:rFonts w:ascii="宋体" w:hAnsi="宋体" w:hint="eastAsia"/>
          <w:sz w:val="28"/>
          <w:szCs w:val="28"/>
        </w:rPr>
        <w:t>眉山市彭山区人民医院拟对</w:t>
      </w:r>
      <w:r>
        <w:rPr>
          <w:rFonts w:ascii="宋体" w:hAnsi="宋体" w:hint="eastAsia"/>
          <w:b/>
          <w:bCs/>
          <w:sz w:val="28"/>
          <w:szCs w:val="28"/>
        </w:rPr>
        <w:t>自助报告机采购项目</w:t>
      </w:r>
      <w:r>
        <w:rPr>
          <w:rFonts w:ascii="宋体" w:hAnsi="宋体" w:hint="eastAsia"/>
          <w:sz w:val="28"/>
          <w:szCs w:val="28"/>
        </w:rPr>
        <w:t>进行公开招标，兹邀请符合本次招标要求的供应商参加投标。</w:t>
      </w:r>
    </w:p>
    <w:p w:rsidR="009F617C" w:rsidRDefault="009F617C" w:rsidP="009F617C">
      <w:pPr>
        <w:pStyle w:val="a6"/>
        <w:shd w:val="clear" w:color="auto" w:fill="FFFFFF"/>
        <w:spacing w:before="0" w:beforeAutospacing="0" w:after="0" w:afterAutospacing="0" w:line="420" w:lineRule="atLeast"/>
        <w:ind w:firstLine="480"/>
        <w:rPr>
          <w:rFonts w:hint="eastAsia"/>
          <w:b/>
          <w:sz w:val="28"/>
          <w:szCs w:val="28"/>
        </w:rPr>
      </w:pPr>
      <w:r>
        <w:rPr>
          <w:rFonts w:cs="Segoe UI"/>
          <w:color w:val="333333"/>
          <w:sz w:val="28"/>
          <w:szCs w:val="28"/>
        </w:rPr>
        <w:t>一、</w:t>
      </w:r>
      <w:r>
        <w:rPr>
          <w:rFonts w:cs="Segoe UI" w:hint="eastAsia"/>
          <w:color w:val="333333"/>
          <w:sz w:val="28"/>
          <w:szCs w:val="28"/>
        </w:rPr>
        <w:t>招标</w:t>
      </w:r>
      <w:r>
        <w:rPr>
          <w:rFonts w:cs="Segoe UI"/>
          <w:color w:val="333333"/>
          <w:sz w:val="28"/>
          <w:szCs w:val="28"/>
        </w:rPr>
        <w:t>项目：</w:t>
      </w:r>
      <w:r>
        <w:rPr>
          <w:rFonts w:hint="eastAsia"/>
          <w:b/>
          <w:bCs/>
          <w:sz w:val="28"/>
          <w:szCs w:val="28"/>
        </w:rPr>
        <w:t>自助报告机采购项目</w:t>
      </w:r>
    </w:p>
    <w:p w:rsidR="009F617C" w:rsidRDefault="009F617C" w:rsidP="009F617C">
      <w:pPr>
        <w:pStyle w:val="a6"/>
        <w:shd w:val="clear" w:color="auto" w:fill="FFFFFF"/>
        <w:spacing w:before="0" w:beforeAutospacing="0" w:after="0" w:afterAutospacing="0" w:line="420" w:lineRule="atLeast"/>
        <w:ind w:firstLineChars="800" w:firstLine="2240"/>
        <w:rPr>
          <w:rFonts w:ascii="Segoe UI" w:hAnsi="Segoe UI" w:cs="Segoe UI" w:hint="eastAsia"/>
          <w:color w:val="333333"/>
          <w:sz w:val="28"/>
          <w:szCs w:val="28"/>
        </w:rPr>
      </w:pPr>
      <w:r>
        <w:rPr>
          <w:rFonts w:hint="eastAsia"/>
          <w:sz w:val="28"/>
          <w:szCs w:val="28"/>
        </w:rPr>
        <w:t>项目编号：彭人医采PRYC-2024-34号</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二、</w:t>
      </w:r>
      <w:r>
        <w:rPr>
          <w:rFonts w:cs="Segoe UI" w:hint="eastAsia"/>
          <w:color w:val="333333"/>
          <w:sz w:val="28"/>
          <w:szCs w:val="28"/>
        </w:rPr>
        <w:t>项目地点</w:t>
      </w:r>
      <w:r>
        <w:rPr>
          <w:rFonts w:cs="Segoe UI"/>
          <w:color w:val="333333"/>
          <w:sz w:val="28"/>
          <w:szCs w:val="28"/>
        </w:rPr>
        <w:t>：</w:t>
      </w:r>
      <w:r>
        <w:rPr>
          <w:rFonts w:cs="Segoe UI" w:hint="eastAsia"/>
          <w:color w:val="333333"/>
          <w:sz w:val="28"/>
          <w:szCs w:val="28"/>
        </w:rPr>
        <w:t>眉山市彭山区人民医院</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三、</w:t>
      </w:r>
      <w:r>
        <w:rPr>
          <w:rFonts w:cs="Segoe UI" w:hint="eastAsia"/>
          <w:color w:val="333333"/>
          <w:sz w:val="28"/>
          <w:szCs w:val="28"/>
        </w:rPr>
        <w:t>招标形</w:t>
      </w:r>
      <w:r>
        <w:rPr>
          <w:rFonts w:cs="Segoe UI"/>
          <w:color w:val="333333"/>
          <w:sz w:val="28"/>
          <w:szCs w:val="28"/>
        </w:rPr>
        <w:t>式：院内</w:t>
      </w:r>
      <w:r>
        <w:rPr>
          <w:rFonts w:cs="Segoe UI" w:hint="eastAsia"/>
          <w:color w:val="333333"/>
          <w:sz w:val="28"/>
          <w:szCs w:val="28"/>
        </w:rPr>
        <w:t>自行</w:t>
      </w:r>
      <w:r>
        <w:rPr>
          <w:rFonts w:cs="Segoe UI"/>
          <w:color w:val="333333"/>
          <w:sz w:val="28"/>
          <w:szCs w:val="28"/>
        </w:rPr>
        <w:t>招标</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四、</w:t>
      </w:r>
      <w:r>
        <w:rPr>
          <w:rFonts w:cs="Segoe UI" w:hint="eastAsia"/>
          <w:color w:val="333333"/>
          <w:sz w:val="28"/>
          <w:szCs w:val="28"/>
        </w:rPr>
        <w:t>招标方式</w:t>
      </w:r>
      <w:r>
        <w:rPr>
          <w:rFonts w:cs="Segoe UI"/>
          <w:color w:val="333333"/>
          <w:sz w:val="28"/>
          <w:szCs w:val="28"/>
        </w:rPr>
        <w:t>：</w:t>
      </w:r>
      <w:r>
        <w:rPr>
          <w:rFonts w:cs="Segoe UI"/>
          <w:b/>
          <w:color w:val="333333"/>
          <w:sz w:val="28"/>
          <w:szCs w:val="28"/>
        </w:rPr>
        <w:t>竞争性谈判</w:t>
      </w:r>
      <w:r>
        <w:rPr>
          <w:rFonts w:cs="Segoe UI" w:hint="eastAsia"/>
          <w:b/>
          <w:color w:val="333333"/>
          <w:sz w:val="28"/>
          <w:szCs w:val="28"/>
        </w:rPr>
        <w:t>（二次报价）</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五、资金来源：自筹</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六、项目</w:t>
      </w:r>
      <w:r>
        <w:rPr>
          <w:rFonts w:cs="Segoe UI" w:hint="eastAsia"/>
          <w:color w:val="333333"/>
          <w:sz w:val="28"/>
          <w:szCs w:val="28"/>
        </w:rPr>
        <w:t>最高限价</w:t>
      </w:r>
      <w:r>
        <w:rPr>
          <w:rFonts w:cs="Segoe UI"/>
          <w:color w:val="333333"/>
          <w:sz w:val="28"/>
          <w:szCs w:val="28"/>
        </w:rPr>
        <w:t>：</w:t>
      </w:r>
      <w:r>
        <w:rPr>
          <w:rFonts w:ascii="Segoe UI" w:hAnsi="Segoe UI" w:cs="Segoe UI" w:hint="eastAsia"/>
          <w:color w:val="333333"/>
          <w:sz w:val="28"/>
          <w:szCs w:val="28"/>
        </w:rPr>
        <w:t>30000</w:t>
      </w:r>
      <w:r>
        <w:rPr>
          <w:rFonts w:cs="Segoe UI" w:hint="eastAsia"/>
          <w:color w:val="333333"/>
          <w:sz w:val="28"/>
          <w:szCs w:val="28"/>
        </w:rPr>
        <w:t>元，</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七、</w:t>
      </w:r>
      <w:r>
        <w:rPr>
          <w:rFonts w:cs="Segoe UI" w:hint="eastAsia"/>
          <w:color w:val="333333"/>
          <w:sz w:val="28"/>
          <w:szCs w:val="28"/>
        </w:rPr>
        <w:t>项目内容</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cs="Segoe UI" w:hint="eastAsia"/>
          <w:color w:val="333333"/>
          <w:sz w:val="28"/>
          <w:szCs w:val="28"/>
        </w:rPr>
        <w:t>、采购内容：详见采购清单，含安装、调试、运输等费用。</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cs="Segoe UI" w:hint="eastAsia"/>
          <w:color w:val="333333"/>
          <w:sz w:val="28"/>
          <w:szCs w:val="28"/>
        </w:rPr>
        <w:t>、质保期：一年。</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七、投标人资格条件</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cs="Segoe UI" w:hint="eastAsia"/>
          <w:color w:val="333333"/>
          <w:sz w:val="28"/>
          <w:szCs w:val="28"/>
        </w:rPr>
        <w:t>．具有独立法人资格，具有有效营业执照；</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hint="eastAsia"/>
          <w:color w:val="333333"/>
          <w:sz w:val="28"/>
          <w:szCs w:val="28"/>
        </w:rPr>
        <w:t>八</w:t>
      </w:r>
      <w:r>
        <w:rPr>
          <w:rFonts w:cs="Segoe UI"/>
          <w:color w:val="333333"/>
          <w:sz w:val="28"/>
          <w:szCs w:val="28"/>
        </w:rPr>
        <w:t>、投标人报名时间、地点及要求。</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cs="Segoe UI"/>
          <w:color w:val="333333"/>
          <w:sz w:val="28"/>
          <w:szCs w:val="28"/>
        </w:rPr>
        <w:t>自</w:t>
      </w:r>
      <w:r>
        <w:rPr>
          <w:rFonts w:ascii="Segoe UI" w:hAnsi="Segoe UI" w:cs="Segoe UI" w:hint="eastAsia"/>
          <w:color w:val="333333"/>
          <w:sz w:val="28"/>
          <w:szCs w:val="28"/>
        </w:rPr>
        <w:t>2024</w:t>
      </w:r>
      <w:r>
        <w:rPr>
          <w:rFonts w:cs="Segoe UI"/>
          <w:color w:val="333333"/>
          <w:sz w:val="28"/>
          <w:szCs w:val="28"/>
        </w:rPr>
        <w:t>年</w:t>
      </w:r>
      <w:r>
        <w:rPr>
          <w:rFonts w:ascii="Segoe UI" w:hAnsi="Segoe UI" w:cs="Segoe UI" w:hint="eastAsia"/>
          <w:color w:val="333333"/>
          <w:sz w:val="28"/>
          <w:szCs w:val="28"/>
        </w:rPr>
        <w:t>9</w:t>
      </w:r>
      <w:r>
        <w:rPr>
          <w:rFonts w:cs="Segoe UI"/>
          <w:color w:val="333333"/>
          <w:sz w:val="28"/>
          <w:szCs w:val="28"/>
        </w:rPr>
        <w:t>月</w:t>
      </w:r>
      <w:r>
        <w:rPr>
          <w:rFonts w:ascii="Segoe UI" w:hAnsi="Segoe UI" w:cs="Segoe UI" w:hint="eastAsia"/>
          <w:color w:val="333333"/>
          <w:sz w:val="28"/>
          <w:szCs w:val="28"/>
        </w:rPr>
        <w:t>24</w:t>
      </w:r>
      <w:r>
        <w:rPr>
          <w:rFonts w:cs="Segoe UI"/>
          <w:color w:val="333333"/>
          <w:sz w:val="28"/>
          <w:szCs w:val="28"/>
        </w:rPr>
        <w:t>日至</w:t>
      </w:r>
      <w:r>
        <w:rPr>
          <w:rFonts w:ascii="Segoe UI" w:hAnsi="Segoe UI" w:cs="Segoe UI" w:hint="eastAsia"/>
          <w:color w:val="333333"/>
          <w:sz w:val="28"/>
          <w:szCs w:val="28"/>
        </w:rPr>
        <w:t>2024</w:t>
      </w:r>
      <w:r>
        <w:rPr>
          <w:rFonts w:cs="Segoe UI"/>
          <w:color w:val="333333"/>
          <w:sz w:val="28"/>
          <w:szCs w:val="28"/>
        </w:rPr>
        <w:t>年</w:t>
      </w:r>
      <w:r>
        <w:rPr>
          <w:rFonts w:ascii="Segoe UI" w:hAnsi="Segoe UI" w:cs="Segoe UI" w:hint="eastAsia"/>
          <w:color w:val="333333"/>
          <w:sz w:val="28"/>
          <w:szCs w:val="28"/>
        </w:rPr>
        <w:t>9</w:t>
      </w:r>
      <w:r>
        <w:rPr>
          <w:rFonts w:cs="Segoe UI"/>
          <w:color w:val="333333"/>
          <w:sz w:val="28"/>
          <w:szCs w:val="28"/>
        </w:rPr>
        <w:t>月</w:t>
      </w:r>
      <w:r>
        <w:rPr>
          <w:rFonts w:ascii="Segoe UI" w:hAnsi="Segoe UI" w:cs="Segoe UI" w:hint="eastAsia"/>
          <w:color w:val="333333"/>
          <w:sz w:val="28"/>
          <w:szCs w:val="28"/>
        </w:rPr>
        <w:t>26</w:t>
      </w:r>
      <w:r>
        <w:rPr>
          <w:rFonts w:cs="Segoe UI"/>
          <w:color w:val="333333"/>
          <w:sz w:val="28"/>
          <w:szCs w:val="28"/>
        </w:rPr>
        <w:t>日每日上午</w:t>
      </w:r>
      <w:r>
        <w:rPr>
          <w:rFonts w:ascii="Segoe UI" w:hAnsi="Segoe UI" w:cs="Segoe UI" w:hint="eastAsia"/>
          <w:color w:val="333333"/>
          <w:sz w:val="28"/>
          <w:szCs w:val="28"/>
        </w:rPr>
        <w:t>9</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cs="Segoe UI"/>
          <w:color w:val="333333"/>
          <w:sz w:val="28"/>
          <w:szCs w:val="28"/>
        </w:rPr>
        <w:t>、下午</w:t>
      </w:r>
      <w:r>
        <w:rPr>
          <w:rFonts w:ascii="Segoe UI" w:hAnsi="Segoe UI" w:cs="Segoe UI"/>
          <w:color w:val="333333"/>
          <w:sz w:val="28"/>
          <w:szCs w:val="28"/>
        </w:rPr>
        <w:t>14:30-17:30(</w:t>
      </w:r>
      <w:r>
        <w:rPr>
          <w:rFonts w:cs="Segoe UI"/>
          <w:color w:val="333333"/>
          <w:sz w:val="28"/>
          <w:szCs w:val="28"/>
        </w:rPr>
        <w:t>节假日除外</w:t>
      </w:r>
      <w:r>
        <w:rPr>
          <w:rFonts w:ascii="Segoe UI" w:hAnsi="Segoe UI" w:cs="Segoe UI"/>
          <w:color w:val="333333"/>
          <w:sz w:val="28"/>
          <w:szCs w:val="28"/>
        </w:rPr>
        <w:t>)</w:t>
      </w:r>
      <w:r>
        <w:rPr>
          <w:rFonts w:cs="Segoe UI" w:hint="eastAsia"/>
          <w:color w:val="333333"/>
          <w:sz w:val="28"/>
          <w:szCs w:val="28"/>
        </w:rPr>
        <w:t>将报名表、营业执照（复印件盖鲜章）、代表人身份证复印件（盖鲜章，写上联系电话号码）扫描后发送到彭山区人民医院采供办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cs="Segoe UI" w:hint="eastAsia"/>
          <w:color w:val="333333"/>
          <w:sz w:val="28"/>
          <w:szCs w:val="28"/>
        </w:rPr>
        <w:t>邮箱：</w:t>
      </w:r>
      <w:r>
        <w:rPr>
          <w:rFonts w:ascii="Segoe UI" w:hAnsi="Segoe UI" w:cs="Segoe UI" w:hint="eastAsia"/>
          <w:color w:val="333333"/>
          <w:sz w:val="28"/>
          <w:szCs w:val="28"/>
        </w:rPr>
        <w:t>2128377598</w:t>
      </w:r>
      <w:r>
        <w:rPr>
          <w:rFonts w:cs="Segoe UI" w:hint="eastAsia"/>
          <w:color w:val="333333"/>
          <w:sz w:val="28"/>
          <w:szCs w:val="28"/>
        </w:rPr>
        <w:t>。</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cs="Segoe UI" w:hint="eastAsia"/>
          <w:color w:val="333333"/>
          <w:sz w:val="28"/>
          <w:szCs w:val="28"/>
        </w:rPr>
        <w:t>现场供应商报名</w:t>
      </w:r>
      <w:r>
        <w:rPr>
          <w:rFonts w:cs="Segoe UI"/>
          <w:color w:val="333333"/>
          <w:sz w:val="28"/>
          <w:szCs w:val="28"/>
        </w:rPr>
        <w:t>时应出示下列证件、资料：</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(1).</w:t>
      </w:r>
      <w:r>
        <w:rPr>
          <w:rFonts w:cs="Segoe UI"/>
          <w:color w:val="333333"/>
          <w:sz w:val="28"/>
          <w:szCs w:val="28"/>
        </w:rPr>
        <w:t>企业法人营业执照</w:t>
      </w:r>
      <w:r>
        <w:rPr>
          <w:rFonts w:ascii="Segoe UI" w:hAnsi="Segoe UI" w:cs="Segoe UI"/>
          <w:color w:val="333333"/>
          <w:sz w:val="28"/>
          <w:szCs w:val="28"/>
        </w:rPr>
        <w:t>;</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cs="Segoe UI"/>
          <w:color w:val="333333"/>
          <w:sz w:val="28"/>
          <w:szCs w:val="28"/>
        </w:rPr>
        <w:t>法定代表人授权委托书、委托代理人身份证</w:t>
      </w:r>
      <w:r>
        <w:rPr>
          <w:rFonts w:ascii="Segoe UI" w:hAnsi="Segoe UI" w:cs="Segoe UI"/>
          <w:color w:val="333333"/>
          <w:sz w:val="28"/>
          <w:szCs w:val="28"/>
        </w:rPr>
        <w:t>;</w:t>
      </w:r>
    </w:p>
    <w:p w:rsid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cs="Segoe UI"/>
          <w:color w:val="333333"/>
          <w:sz w:val="28"/>
          <w:szCs w:val="28"/>
        </w:rPr>
        <w:t>以上证件、资料除授权委托书提供原件外其余均留存加盖鲜章的复印件</w:t>
      </w:r>
      <w:r>
        <w:rPr>
          <w:rFonts w:cs="Segoe UI" w:hint="eastAsia"/>
          <w:color w:val="333333"/>
          <w:sz w:val="28"/>
          <w:szCs w:val="28"/>
        </w:rPr>
        <w:t>。</w:t>
      </w:r>
    </w:p>
    <w:p w:rsidR="00D330A9" w:rsidRPr="009F617C" w:rsidRDefault="009F617C" w:rsidP="009F617C">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3.</w:t>
      </w:r>
      <w:r>
        <w:rPr>
          <w:rFonts w:cs="Segoe UI"/>
          <w:color w:val="333333"/>
          <w:sz w:val="28"/>
          <w:szCs w:val="28"/>
        </w:rPr>
        <w:t>投标截止时间和开标时间</w:t>
      </w:r>
      <w:r>
        <w:rPr>
          <w:rFonts w:ascii="Segoe UI" w:hAnsi="Segoe UI" w:cs="Segoe UI"/>
          <w:color w:val="000000"/>
          <w:sz w:val="28"/>
          <w:szCs w:val="28"/>
        </w:rPr>
        <w:t xml:space="preserve">: </w:t>
      </w:r>
      <w:r>
        <w:rPr>
          <w:rFonts w:cs="Segoe UI"/>
          <w:b/>
          <w:color w:val="333333"/>
          <w:sz w:val="28"/>
          <w:szCs w:val="28"/>
        </w:rPr>
        <w:t>投标截止时间</w:t>
      </w:r>
      <w:r>
        <w:rPr>
          <w:rFonts w:ascii="Segoe UI" w:hAnsi="Segoe UI" w:cs="Segoe UI" w:hint="eastAsia"/>
          <w:color w:val="000000"/>
          <w:sz w:val="28"/>
          <w:szCs w:val="28"/>
        </w:rPr>
        <w:t>2024</w:t>
      </w:r>
      <w:r>
        <w:rPr>
          <w:rFonts w:cs="Segoe UI"/>
          <w:color w:val="000000"/>
          <w:sz w:val="28"/>
          <w:szCs w:val="28"/>
        </w:rPr>
        <w:t>年</w:t>
      </w:r>
      <w:r>
        <w:rPr>
          <w:rFonts w:ascii="Segoe UI" w:hAnsi="Segoe UI" w:cs="Segoe UI" w:hint="eastAsia"/>
          <w:color w:val="000000"/>
          <w:sz w:val="28"/>
          <w:szCs w:val="28"/>
        </w:rPr>
        <w:t>9</w:t>
      </w:r>
      <w:r>
        <w:rPr>
          <w:rFonts w:cs="Segoe UI"/>
          <w:color w:val="000000"/>
          <w:sz w:val="28"/>
          <w:szCs w:val="28"/>
        </w:rPr>
        <w:t>月</w:t>
      </w:r>
      <w:r>
        <w:rPr>
          <w:rFonts w:ascii="Segoe UI" w:hAnsi="Segoe UI" w:cs="Segoe UI" w:hint="eastAsia"/>
          <w:color w:val="000000"/>
          <w:sz w:val="28"/>
          <w:szCs w:val="28"/>
        </w:rPr>
        <w:t>27</w:t>
      </w:r>
      <w:r>
        <w:rPr>
          <w:rFonts w:cs="Segoe UI"/>
          <w:color w:val="000000"/>
          <w:sz w:val="28"/>
          <w:szCs w:val="28"/>
        </w:rPr>
        <w:t>日</w:t>
      </w:r>
      <w:r>
        <w:rPr>
          <w:rFonts w:ascii="Segoe UI" w:hAnsi="Segoe UI" w:cs="Segoe UI" w:hint="eastAsia"/>
          <w:color w:val="000000"/>
          <w:sz w:val="28"/>
          <w:szCs w:val="28"/>
        </w:rPr>
        <w:t>10:00</w:t>
      </w:r>
      <w:r>
        <w:rPr>
          <w:rFonts w:cs="Segoe UI"/>
          <w:color w:val="000000"/>
          <w:sz w:val="28"/>
          <w:szCs w:val="28"/>
        </w:rPr>
        <w:t>时整</w:t>
      </w:r>
      <w:r>
        <w:rPr>
          <w:rFonts w:cs="Segoe UI" w:hint="eastAsia"/>
          <w:color w:val="000000"/>
          <w:sz w:val="28"/>
          <w:szCs w:val="28"/>
        </w:rPr>
        <w:t>，</w:t>
      </w:r>
      <w:r>
        <w:rPr>
          <w:rFonts w:cs="Segoe UI"/>
          <w:b/>
          <w:color w:val="333333"/>
          <w:sz w:val="28"/>
          <w:szCs w:val="28"/>
        </w:rPr>
        <w:t>开标时间</w:t>
      </w:r>
      <w:r>
        <w:rPr>
          <w:rFonts w:cs="Segoe UI" w:hint="eastAsia"/>
          <w:color w:val="000000"/>
          <w:sz w:val="28"/>
          <w:szCs w:val="28"/>
        </w:rPr>
        <w:t>：</w:t>
      </w:r>
      <w:r>
        <w:rPr>
          <w:rFonts w:ascii="Segoe UI" w:hAnsi="Segoe UI" w:cs="Segoe UI" w:hint="eastAsia"/>
          <w:color w:val="000000"/>
          <w:sz w:val="28"/>
          <w:szCs w:val="28"/>
        </w:rPr>
        <w:t>2024</w:t>
      </w:r>
      <w:r>
        <w:rPr>
          <w:rFonts w:cs="Segoe UI"/>
          <w:color w:val="000000"/>
          <w:sz w:val="28"/>
          <w:szCs w:val="28"/>
        </w:rPr>
        <w:t>年</w:t>
      </w:r>
      <w:r>
        <w:rPr>
          <w:rFonts w:ascii="Segoe UI" w:hAnsi="Segoe UI" w:cs="Segoe UI" w:hint="eastAsia"/>
          <w:color w:val="000000"/>
          <w:sz w:val="28"/>
          <w:szCs w:val="28"/>
        </w:rPr>
        <w:t>9</w:t>
      </w:r>
      <w:r>
        <w:rPr>
          <w:rFonts w:cs="Segoe UI"/>
          <w:color w:val="000000"/>
          <w:sz w:val="28"/>
          <w:szCs w:val="28"/>
        </w:rPr>
        <w:t>月</w:t>
      </w:r>
      <w:r>
        <w:rPr>
          <w:rFonts w:ascii="Segoe UI" w:hAnsi="Segoe UI" w:cs="Segoe UI" w:hint="eastAsia"/>
          <w:color w:val="000000"/>
          <w:sz w:val="28"/>
          <w:szCs w:val="28"/>
        </w:rPr>
        <w:t>27</w:t>
      </w:r>
      <w:r>
        <w:rPr>
          <w:rFonts w:cs="Segoe UI"/>
          <w:color w:val="000000"/>
          <w:sz w:val="28"/>
          <w:szCs w:val="28"/>
        </w:rPr>
        <w:t>日</w:t>
      </w:r>
      <w:r>
        <w:rPr>
          <w:rFonts w:ascii="Segoe UI" w:hAnsi="Segoe UI" w:cs="Segoe UI" w:hint="eastAsia"/>
          <w:color w:val="000000"/>
          <w:sz w:val="28"/>
          <w:szCs w:val="28"/>
        </w:rPr>
        <w:t>10:00</w:t>
      </w:r>
      <w:r>
        <w:rPr>
          <w:rFonts w:cs="Segoe UI"/>
          <w:color w:val="000000"/>
          <w:sz w:val="28"/>
          <w:szCs w:val="28"/>
        </w:rPr>
        <w:t>时整。</w:t>
      </w:r>
    </w:p>
    <w:p w:rsidR="00D330A9" w:rsidRDefault="0044184B">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r w:rsidR="00FF6A45">
        <w:rPr>
          <w:rStyle w:val="10"/>
          <w:rFonts w:hint="eastAsia"/>
          <w:color w:val="000000" w:themeColor="text1"/>
          <w:sz w:val="28"/>
          <w:szCs w:val="28"/>
        </w:rPr>
        <w:t>。</w:t>
      </w:r>
      <w:r w:rsidR="00FF6A45" w:rsidRPr="00FF6A45">
        <w:rPr>
          <w:rStyle w:val="10"/>
          <w:rFonts w:hint="eastAsia"/>
          <w:b/>
          <w:color w:val="000000" w:themeColor="text1"/>
          <w:sz w:val="28"/>
          <w:szCs w:val="28"/>
        </w:rPr>
        <w:t>电子</w:t>
      </w:r>
      <w:r w:rsidR="009F617C">
        <w:rPr>
          <w:rStyle w:val="10"/>
          <w:rFonts w:hint="eastAsia"/>
          <w:b/>
          <w:color w:val="000000" w:themeColor="text1"/>
          <w:sz w:val="28"/>
          <w:szCs w:val="28"/>
        </w:rPr>
        <w:t>投标只</w:t>
      </w:r>
      <w:r w:rsidR="00FF6A45" w:rsidRPr="00FF6A45">
        <w:rPr>
          <w:rStyle w:val="10"/>
          <w:rFonts w:hint="eastAsia"/>
          <w:b/>
          <w:color w:val="000000" w:themeColor="text1"/>
          <w:sz w:val="28"/>
          <w:szCs w:val="28"/>
        </w:rPr>
        <w:t>提供电子版（正本扫描件）投标文件发送至</w:t>
      </w:r>
      <w:r w:rsidR="00FF6A45" w:rsidRPr="00FF6A45">
        <w:rPr>
          <w:rFonts w:ascii="Segoe UI" w:hAnsi="Segoe UI" w:cs="Segoe UI" w:hint="eastAsia"/>
          <w:b/>
          <w:color w:val="333333"/>
          <w:sz w:val="28"/>
          <w:szCs w:val="28"/>
          <w:u w:val="single"/>
        </w:rPr>
        <w:t>QQ</w:t>
      </w:r>
      <w:r w:rsidR="00FF6A45" w:rsidRPr="00FF6A45">
        <w:rPr>
          <w:rFonts w:ascii="Segoe UI" w:hAnsi="Segoe UI" w:cs="Segoe UI" w:hint="eastAsia"/>
          <w:b/>
          <w:color w:val="333333"/>
          <w:sz w:val="28"/>
          <w:szCs w:val="28"/>
          <w:u w:val="single"/>
        </w:rPr>
        <w:t>邮箱：</w:t>
      </w:r>
      <w:r w:rsidR="00FF6A45" w:rsidRPr="00FF6A45">
        <w:rPr>
          <w:rFonts w:ascii="Segoe UI" w:hAnsi="Segoe UI" w:cs="Segoe UI" w:hint="eastAsia"/>
          <w:b/>
          <w:color w:val="333333"/>
          <w:sz w:val="28"/>
          <w:szCs w:val="28"/>
          <w:u w:val="single"/>
        </w:rPr>
        <w:t>2128377598</w:t>
      </w:r>
      <w:r w:rsidRPr="00FF6A45">
        <w:rPr>
          <w:rStyle w:val="10"/>
          <w:rFonts w:hint="eastAsia"/>
          <w:b/>
          <w:color w:val="000000" w:themeColor="text1"/>
          <w:sz w:val="28"/>
          <w:szCs w:val="28"/>
        </w:rPr>
        <w:t>；</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、投标人应在密封袋上标明：招标单位名称、招标项目名称、投标单位名称。</w:t>
      </w:r>
      <w:r w:rsidR="00FF6A45" w:rsidRPr="00FF6A45">
        <w:rPr>
          <w:rStyle w:val="10"/>
          <w:rFonts w:hint="eastAsia"/>
          <w:b/>
          <w:color w:val="000000" w:themeColor="text1"/>
          <w:sz w:val="28"/>
          <w:szCs w:val="28"/>
        </w:rPr>
        <w:t>（电子开标不提供）</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r w:rsidR="00FF6A45" w:rsidRPr="00FF6A45">
        <w:rPr>
          <w:rStyle w:val="10"/>
          <w:rFonts w:hint="eastAsia"/>
          <w:b/>
          <w:color w:val="000000" w:themeColor="text1"/>
          <w:sz w:val="28"/>
          <w:szCs w:val="28"/>
        </w:rPr>
        <w:t>（电子开标不提供）</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(9)</w:t>
      </w:r>
      <w:r>
        <w:rPr>
          <w:rStyle w:val="10"/>
          <w:rFonts w:hint="eastAsia"/>
          <w:color w:val="000000" w:themeColor="text1"/>
          <w:sz w:val="28"/>
          <w:szCs w:val="28"/>
        </w:rPr>
        <w:t>其他资料（格式自拟）</w:t>
      </w:r>
    </w:p>
    <w:p w:rsidR="00D330A9" w:rsidRDefault="0044184B">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 xml:space="preserve">(10) </w:t>
      </w:r>
      <w:r>
        <w:rPr>
          <w:rFonts w:ascii="Segoe UI" w:hAnsi="Segoe UI" w:cs="Segoe UI"/>
          <w:color w:val="333333"/>
          <w:sz w:val="28"/>
          <w:szCs w:val="28"/>
        </w:rPr>
        <w:t>投标</w:t>
      </w:r>
      <w:r>
        <w:rPr>
          <w:rFonts w:ascii="Segoe UI" w:hAnsi="Segoe UI" w:cs="Segoe UI" w:hint="eastAsia"/>
          <w:color w:val="333333"/>
          <w:sz w:val="28"/>
          <w:szCs w:val="28"/>
        </w:rPr>
        <w:t>投标函</w:t>
      </w:r>
      <w:r>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D25F38">
        <w:rPr>
          <w:rFonts w:ascii="Segoe UI" w:hAnsi="Segoe UI" w:cs="Segoe UI" w:hint="eastAsia"/>
          <w:b/>
          <w:color w:val="333333"/>
          <w:sz w:val="28"/>
          <w:szCs w:val="28"/>
        </w:rPr>
        <w:t>电子开标</w:t>
      </w:r>
      <w:r w:rsidR="009F617C">
        <w:rPr>
          <w:rFonts w:ascii="Segoe UI" w:hAnsi="Segoe UI" w:cs="Segoe UI" w:hint="eastAsia"/>
          <w:b/>
          <w:color w:val="333333"/>
          <w:sz w:val="28"/>
          <w:szCs w:val="28"/>
        </w:rPr>
        <w:t>（开标前电话通知加入</w:t>
      </w:r>
      <w:r w:rsidR="009F617C">
        <w:rPr>
          <w:rFonts w:ascii="Segoe UI" w:hAnsi="Segoe UI" w:cs="Segoe UI" w:hint="eastAsia"/>
          <w:b/>
          <w:color w:val="333333"/>
          <w:sz w:val="28"/>
          <w:szCs w:val="28"/>
        </w:rPr>
        <w:t>QQ</w:t>
      </w:r>
      <w:r w:rsidR="009F617C">
        <w:rPr>
          <w:rFonts w:ascii="Segoe UI" w:hAnsi="Segoe UI" w:cs="Segoe UI" w:hint="eastAsia"/>
          <w:b/>
          <w:color w:val="333333"/>
          <w:sz w:val="28"/>
          <w:szCs w:val="28"/>
        </w:rPr>
        <w:t>群）</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sidR="00E45C5D">
        <w:rPr>
          <w:rFonts w:ascii="Segoe UI" w:hAnsi="Segoe UI" w:cs="Segoe UI" w:hint="eastAsia"/>
          <w:color w:val="333333"/>
          <w:sz w:val="28"/>
          <w:szCs w:val="28"/>
        </w:rPr>
        <w:t>李</w:t>
      </w:r>
      <w:r>
        <w:rPr>
          <w:rFonts w:ascii="Segoe UI" w:hAnsi="Segoe UI" w:cs="Segoe UI" w:hint="eastAsia"/>
          <w:color w:val="333333"/>
          <w:sz w:val="28"/>
          <w:szCs w:val="28"/>
        </w:rPr>
        <w:t>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25F38">
        <w:rPr>
          <w:rFonts w:hint="eastAsia"/>
          <w:sz w:val="28"/>
          <w:szCs w:val="28"/>
        </w:rPr>
        <w:t>2024</w:t>
      </w:r>
      <w:r>
        <w:rPr>
          <w:rFonts w:hint="eastAsia"/>
          <w:sz w:val="28"/>
          <w:szCs w:val="28"/>
        </w:rPr>
        <w:t>年</w:t>
      </w:r>
      <w:r w:rsidR="00601AB6">
        <w:rPr>
          <w:rFonts w:hint="eastAsia"/>
          <w:sz w:val="28"/>
          <w:szCs w:val="28"/>
        </w:rPr>
        <w:t>9</w:t>
      </w:r>
      <w:r>
        <w:rPr>
          <w:rFonts w:hint="eastAsia"/>
          <w:sz w:val="28"/>
          <w:szCs w:val="28"/>
        </w:rPr>
        <w:t>月</w:t>
      </w:r>
      <w:r w:rsidR="009F617C">
        <w:rPr>
          <w:rFonts w:hint="eastAsia"/>
          <w:sz w:val="28"/>
          <w:szCs w:val="28"/>
        </w:rPr>
        <w:t>24</w:t>
      </w:r>
      <w:r>
        <w:rPr>
          <w:rFonts w:hint="eastAsia"/>
          <w:sz w:val="28"/>
          <w:szCs w:val="28"/>
        </w:rPr>
        <w:t>日</w:t>
      </w:r>
    </w:p>
    <w:p w:rsidR="00475BE8" w:rsidRDefault="00475BE8">
      <w:pPr>
        <w:rPr>
          <w:sz w:val="28"/>
          <w:szCs w:val="28"/>
        </w:rPr>
      </w:pPr>
    </w:p>
    <w:p w:rsidR="00475BE8" w:rsidRDefault="00475BE8">
      <w:pPr>
        <w:rPr>
          <w:sz w:val="28"/>
          <w:szCs w:val="28"/>
        </w:rPr>
      </w:pPr>
    </w:p>
    <w:p w:rsidR="00D330A9" w:rsidRDefault="00D25F38">
      <w:pPr>
        <w:pStyle w:val="1"/>
        <w:jc w:val="center"/>
        <w:rPr>
          <w:sz w:val="36"/>
          <w:szCs w:val="20"/>
        </w:rPr>
      </w:pPr>
      <w:r>
        <w:rPr>
          <w:rFonts w:hint="eastAsia"/>
          <w:sz w:val="36"/>
          <w:szCs w:val="20"/>
        </w:rPr>
        <w:t>招标</w:t>
      </w:r>
      <w:r w:rsidR="00E45C5D">
        <w:rPr>
          <w:rFonts w:hint="eastAsia"/>
          <w:sz w:val="36"/>
          <w:szCs w:val="20"/>
        </w:rPr>
        <w:t>要求</w:t>
      </w:r>
    </w:p>
    <w:p w:rsidR="009F617C" w:rsidRDefault="009F617C" w:rsidP="009F617C">
      <w:r>
        <w:rPr>
          <w:rFonts w:hint="eastAsia"/>
        </w:rPr>
        <w:t>★参数要求：</w:t>
      </w:r>
    </w:p>
    <w:p w:rsidR="009F617C" w:rsidRDefault="009F617C" w:rsidP="009F617C">
      <w:r>
        <w:rPr>
          <w:rFonts w:hint="eastAsia"/>
          <w:b/>
          <w:bCs/>
        </w:rPr>
        <w:t>主机模块：</w:t>
      </w:r>
      <w:r>
        <w:rPr>
          <w:rFonts w:hint="eastAsia"/>
        </w:rPr>
        <w:t>CPU</w:t>
      </w:r>
      <w:r>
        <w:rPr>
          <w:rFonts w:hint="eastAsia"/>
        </w:rPr>
        <w:t>：</w:t>
      </w:r>
      <w:r>
        <w:rPr>
          <w:rFonts w:hint="eastAsia"/>
        </w:rPr>
        <w:t xml:space="preserve">I5-4300M </w:t>
      </w:r>
      <w:r>
        <w:rPr>
          <w:rFonts w:hint="eastAsia"/>
        </w:rPr>
        <w:t>主频</w:t>
      </w:r>
      <w:r>
        <w:rPr>
          <w:rFonts w:hint="eastAsia"/>
        </w:rPr>
        <w:t xml:space="preserve">1.4GHz </w:t>
      </w:r>
      <w:r>
        <w:rPr>
          <w:rFonts w:hint="eastAsia"/>
        </w:rPr>
        <w:t>睿频</w:t>
      </w:r>
      <w:r>
        <w:rPr>
          <w:rFonts w:hint="eastAsia"/>
        </w:rPr>
        <w:t>3.9GHz 4</w:t>
      </w:r>
      <w:r>
        <w:rPr>
          <w:rFonts w:hint="eastAsia"/>
        </w:rPr>
        <w:t>核</w:t>
      </w:r>
      <w:r>
        <w:rPr>
          <w:rFonts w:hint="eastAsia"/>
        </w:rPr>
        <w:t>8</w:t>
      </w:r>
      <w:r>
        <w:rPr>
          <w:rFonts w:hint="eastAsia"/>
        </w:rPr>
        <w:t>线程及以上；内存：</w:t>
      </w:r>
      <w:r>
        <w:rPr>
          <w:rFonts w:hint="eastAsia"/>
        </w:rPr>
        <w:t>8G</w:t>
      </w:r>
      <w:r>
        <w:rPr>
          <w:rFonts w:hint="eastAsia"/>
        </w:rPr>
        <w:t>内存及以上；</w:t>
      </w:r>
      <w:bookmarkStart w:id="0" w:name="_GoBack"/>
      <w:bookmarkEnd w:id="0"/>
      <w:r>
        <w:rPr>
          <w:rFonts w:hint="eastAsia"/>
        </w:rPr>
        <w:t>硬盘：</w:t>
      </w:r>
      <w:r>
        <w:rPr>
          <w:rFonts w:hint="eastAsia"/>
        </w:rPr>
        <w:t>256G</w:t>
      </w:r>
      <w:r>
        <w:rPr>
          <w:rFonts w:hint="eastAsia"/>
        </w:rPr>
        <w:t>固态硬盘及以上；</w:t>
      </w:r>
      <w:r>
        <w:rPr>
          <w:rFonts w:hint="eastAsia"/>
        </w:rPr>
        <w:t>RS232</w:t>
      </w:r>
      <w:r>
        <w:rPr>
          <w:rFonts w:hint="eastAsia"/>
        </w:rPr>
        <w:t>串口：</w:t>
      </w:r>
      <w:r>
        <w:rPr>
          <w:rFonts w:hint="eastAsia"/>
        </w:rPr>
        <w:t>6</w:t>
      </w:r>
      <w:r>
        <w:rPr>
          <w:rFonts w:hint="eastAsia"/>
        </w:rPr>
        <w:t>个；</w:t>
      </w:r>
      <w:r>
        <w:rPr>
          <w:rFonts w:hint="eastAsia"/>
        </w:rPr>
        <w:t>USB</w:t>
      </w:r>
      <w:r>
        <w:rPr>
          <w:rFonts w:hint="eastAsia"/>
        </w:rPr>
        <w:t>接口：</w:t>
      </w:r>
      <w:r>
        <w:rPr>
          <w:rFonts w:hint="eastAsia"/>
        </w:rPr>
        <w:t xml:space="preserve">8 </w:t>
      </w:r>
      <w:r>
        <w:rPr>
          <w:rFonts w:hint="eastAsia"/>
        </w:rPr>
        <w:t>个；集成显卡：</w:t>
      </w:r>
      <w:r>
        <w:rPr>
          <w:rFonts w:hint="eastAsia"/>
        </w:rPr>
        <w:t xml:space="preserve">1 </w:t>
      </w:r>
      <w:r>
        <w:rPr>
          <w:rFonts w:hint="eastAsia"/>
        </w:rPr>
        <w:t>个；声卡：</w:t>
      </w:r>
      <w:r>
        <w:rPr>
          <w:rFonts w:hint="eastAsia"/>
        </w:rPr>
        <w:t xml:space="preserve">1 </w:t>
      </w:r>
      <w:r>
        <w:rPr>
          <w:rFonts w:hint="eastAsia"/>
        </w:rPr>
        <w:t>个；网卡：</w:t>
      </w:r>
      <w:r>
        <w:rPr>
          <w:rFonts w:hint="eastAsia"/>
        </w:rPr>
        <w:t xml:space="preserve">100M/1000M </w:t>
      </w:r>
      <w:r>
        <w:rPr>
          <w:rFonts w:hint="eastAsia"/>
        </w:rPr>
        <w:t>自适应网卡</w:t>
      </w:r>
      <w:r>
        <w:rPr>
          <w:rFonts w:hint="eastAsia"/>
        </w:rPr>
        <w:t>1</w:t>
      </w:r>
      <w:r>
        <w:rPr>
          <w:rFonts w:hint="eastAsia"/>
        </w:rPr>
        <w:t>个。</w:t>
      </w:r>
    </w:p>
    <w:p w:rsidR="009F617C" w:rsidRDefault="009F617C" w:rsidP="009F617C">
      <w:r>
        <w:rPr>
          <w:rFonts w:hint="eastAsia"/>
          <w:b/>
          <w:bCs/>
        </w:rPr>
        <w:t>触摸屏（显示器）：</w:t>
      </w:r>
      <w:r>
        <w:rPr>
          <w:rFonts w:hint="eastAsia"/>
        </w:rPr>
        <w:t>21.5</w:t>
      </w:r>
      <w:r>
        <w:rPr>
          <w:rFonts w:hint="eastAsia"/>
        </w:rPr>
        <w:t>寸显示面板；分辨率</w:t>
      </w:r>
      <w:r>
        <w:rPr>
          <w:rFonts w:hint="eastAsia"/>
        </w:rPr>
        <w:t xml:space="preserve"> 1080P</w:t>
      </w:r>
      <w:r>
        <w:rPr>
          <w:rFonts w:hint="eastAsia"/>
        </w:rPr>
        <w:t>（</w:t>
      </w:r>
      <w:r>
        <w:rPr>
          <w:rFonts w:hint="eastAsia"/>
        </w:rPr>
        <w:t>1920*1080</w:t>
      </w:r>
      <w:r>
        <w:rPr>
          <w:rFonts w:hint="eastAsia"/>
        </w:rPr>
        <w:t>）；响应时间</w:t>
      </w:r>
      <w:r>
        <w:rPr>
          <w:rFonts w:hint="eastAsia"/>
        </w:rPr>
        <w:t>6ms</w:t>
      </w:r>
      <w:r>
        <w:rPr>
          <w:rFonts w:hint="eastAsia"/>
        </w:rPr>
        <w:t>及以下；亮度</w:t>
      </w:r>
      <w:r>
        <w:rPr>
          <w:rFonts w:hint="eastAsia"/>
        </w:rPr>
        <w:t>300cd/</w:t>
      </w:r>
      <w:r>
        <w:rPr>
          <w:rFonts w:hint="eastAsia"/>
        </w:rPr>
        <w:t>㎡；对比度</w:t>
      </w:r>
      <w:r>
        <w:rPr>
          <w:rFonts w:hint="eastAsia"/>
        </w:rPr>
        <w:t>1400:1</w:t>
      </w:r>
      <w:r>
        <w:rPr>
          <w:rFonts w:hint="eastAsia"/>
        </w:rPr>
        <w:t>；宽高比</w:t>
      </w:r>
      <w:r>
        <w:rPr>
          <w:rFonts w:hint="eastAsia"/>
        </w:rPr>
        <w:t>16:9</w:t>
      </w:r>
      <w:r>
        <w:rPr>
          <w:rFonts w:hint="eastAsia"/>
        </w:rPr>
        <w:t>；刷新率</w:t>
      </w:r>
      <w:r>
        <w:rPr>
          <w:rFonts w:hint="eastAsia"/>
        </w:rPr>
        <w:t>60Hz</w:t>
      </w:r>
      <w:r>
        <w:rPr>
          <w:rFonts w:hint="eastAsia"/>
        </w:rPr>
        <w:t>；颜色数量</w:t>
      </w:r>
      <w:r>
        <w:rPr>
          <w:rFonts w:hint="eastAsia"/>
        </w:rPr>
        <w:t>16.7M</w:t>
      </w:r>
      <w:r>
        <w:rPr>
          <w:rFonts w:hint="eastAsia"/>
        </w:rPr>
        <w:t>；寿命大于等于</w:t>
      </w:r>
      <w:r>
        <w:rPr>
          <w:rFonts w:hint="eastAsia"/>
        </w:rPr>
        <w:t>30000</w:t>
      </w:r>
      <w:r>
        <w:rPr>
          <w:rFonts w:hint="eastAsia"/>
        </w:rPr>
        <w:t>小时；投射式电容触摸屏；</w:t>
      </w:r>
      <w:r>
        <w:rPr>
          <w:rFonts w:hint="eastAsia"/>
        </w:rPr>
        <w:t>G+G,USB</w:t>
      </w:r>
      <w:r>
        <w:rPr>
          <w:rFonts w:hint="eastAsia"/>
        </w:rPr>
        <w:t>接口；</w:t>
      </w:r>
      <w:r>
        <w:rPr>
          <w:rFonts w:hint="eastAsia"/>
        </w:rPr>
        <w:t>10</w:t>
      </w:r>
      <w:r>
        <w:rPr>
          <w:rFonts w:hint="eastAsia"/>
        </w:rPr>
        <w:t>点触摸；精度</w:t>
      </w:r>
      <w:r>
        <w:rPr>
          <w:rFonts w:hint="eastAsia"/>
        </w:rPr>
        <w:t>4096X4096</w:t>
      </w:r>
      <w:r>
        <w:rPr>
          <w:rFonts w:hint="eastAsia"/>
        </w:rPr>
        <w:t>；定位精度小于</w:t>
      </w:r>
      <w:r>
        <w:rPr>
          <w:rFonts w:hint="eastAsia"/>
        </w:rPr>
        <w:t>3mm</w:t>
      </w:r>
      <w:r>
        <w:rPr>
          <w:rFonts w:hint="eastAsia"/>
        </w:rPr>
        <w:t>；触摸寿命：单点大于</w:t>
      </w:r>
      <w:r>
        <w:rPr>
          <w:rFonts w:hint="eastAsia"/>
        </w:rPr>
        <w:t>10</w:t>
      </w:r>
      <w:r>
        <w:rPr>
          <w:rFonts w:hint="eastAsia"/>
        </w:rPr>
        <w:t>万次。</w:t>
      </w:r>
    </w:p>
    <w:p w:rsidR="009F617C" w:rsidRDefault="009F617C" w:rsidP="009F617C">
      <w:r>
        <w:rPr>
          <w:rFonts w:hint="eastAsia"/>
          <w:b/>
          <w:bCs/>
        </w:rPr>
        <w:t>条码、二维码扫描模块：</w:t>
      </w:r>
      <w:r>
        <w:rPr>
          <w:rFonts w:hint="eastAsia"/>
        </w:rPr>
        <w:t>需要同时支持条形码及二维码扫描功能；图像传感器</w:t>
      </w:r>
      <w:r>
        <w:rPr>
          <w:rFonts w:hint="eastAsia"/>
        </w:rPr>
        <w:t xml:space="preserve"> CMOS</w:t>
      </w:r>
      <w:r>
        <w:rPr>
          <w:rFonts w:hint="eastAsia"/>
        </w:rPr>
        <w:t>；分辨率</w:t>
      </w:r>
      <w:r>
        <w:rPr>
          <w:rFonts w:hint="eastAsia"/>
        </w:rPr>
        <w:t xml:space="preserve"> 640 * 480 (</w:t>
      </w:r>
      <w:r>
        <w:rPr>
          <w:rFonts w:hint="eastAsia"/>
        </w:rPr>
        <w:t>全局曝光</w:t>
      </w:r>
      <w:r>
        <w:rPr>
          <w:rFonts w:hint="eastAsia"/>
        </w:rPr>
        <w:t>)</w:t>
      </w:r>
      <w:r>
        <w:rPr>
          <w:rFonts w:hint="eastAsia"/>
        </w:rPr>
        <w:t>；通讯接口：</w:t>
      </w:r>
      <w:r>
        <w:rPr>
          <w:rFonts w:hint="eastAsia"/>
        </w:rPr>
        <w:t>TTL232</w:t>
      </w:r>
      <w:r>
        <w:rPr>
          <w:rFonts w:hint="eastAsia"/>
        </w:rPr>
        <w:t>，</w:t>
      </w:r>
      <w:r>
        <w:rPr>
          <w:rFonts w:hint="eastAsia"/>
        </w:rPr>
        <w:t>RS232, USB(HID,CDC)</w:t>
      </w:r>
      <w:r>
        <w:rPr>
          <w:rFonts w:hint="eastAsia"/>
        </w:rPr>
        <w:t>；识读精度：</w:t>
      </w:r>
      <w:r>
        <w:rPr>
          <w:rFonts w:hint="eastAsia"/>
        </w:rPr>
        <w:t xml:space="preserve"> 5mil </w:t>
      </w:r>
      <w:r>
        <w:rPr>
          <w:rFonts w:hint="eastAsia"/>
        </w:rPr>
        <w:t>；照明：</w:t>
      </w:r>
      <w:r>
        <w:rPr>
          <w:rFonts w:hint="eastAsia"/>
        </w:rPr>
        <w:t xml:space="preserve"> White LED</w:t>
      </w:r>
      <w:r>
        <w:rPr>
          <w:rFonts w:hint="eastAsia"/>
        </w:rPr>
        <w:t>；旋转灵敏度：旋转</w:t>
      </w:r>
      <w:r>
        <w:rPr>
          <w:rFonts w:hint="eastAsia"/>
        </w:rPr>
        <w:t xml:space="preserve"> 360</w:t>
      </w:r>
      <w:r>
        <w:rPr>
          <w:rFonts w:hint="eastAsia"/>
        </w:rPr>
        <w:t>°倾斜</w:t>
      </w:r>
      <w:r>
        <w:rPr>
          <w:rFonts w:hint="eastAsia"/>
        </w:rPr>
        <w:t xml:space="preserve"> </w:t>
      </w:r>
      <w:r>
        <w:rPr>
          <w:rFonts w:hint="eastAsia"/>
        </w:rPr>
        <w:t>±</w:t>
      </w:r>
      <w:r>
        <w:rPr>
          <w:rFonts w:hint="eastAsia"/>
        </w:rPr>
        <w:t>50</w:t>
      </w:r>
      <w:r>
        <w:rPr>
          <w:rFonts w:hint="eastAsia"/>
        </w:rPr>
        <w:t>°偏转</w:t>
      </w:r>
      <w:r>
        <w:rPr>
          <w:rFonts w:hint="eastAsia"/>
        </w:rPr>
        <w:t xml:space="preserve"> </w:t>
      </w:r>
      <w:r>
        <w:rPr>
          <w:rFonts w:hint="eastAsia"/>
        </w:rPr>
        <w:t>±</w:t>
      </w:r>
      <w:r>
        <w:rPr>
          <w:rFonts w:hint="eastAsia"/>
        </w:rPr>
        <w:t>50</w:t>
      </w:r>
      <w:r>
        <w:rPr>
          <w:rFonts w:hint="eastAsia"/>
        </w:rPr>
        <w:t>°；符号反差</w:t>
      </w:r>
      <w:r>
        <w:rPr>
          <w:rFonts w:hint="eastAsia"/>
        </w:rPr>
        <w:t xml:space="preserve"> </w:t>
      </w:r>
      <w:r>
        <w:rPr>
          <w:rFonts w:hint="eastAsia"/>
        </w:rPr>
        <w:t>符号反差</w:t>
      </w:r>
      <w:r>
        <w:rPr>
          <w:rFonts w:hint="eastAsia"/>
        </w:rPr>
        <w:t xml:space="preserve"> </w:t>
      </w:r>
      <w:r>
        <w:rPr>
          <w:rFonts w:hint="eastAsia"/>
        </w:rPr>
        <w:t>≥</w:t>
      </w:r>
      <w:r>
        <w:rPr>
          <w:rFonts w:hint="eastAsia"/>
        </w:rPr>
        <w:t xml:space="preserve"> 30%</w:t>
      </w:r>
      <w:r>
        <w:rPr>
          <w:rFonts w:hint="eastAsia"/>
        </w:rPr>
        <w:t>；视场角：水平</w:t>
      </w:r>
      <w:r>
        <w:rPr>
          <w:rFonts w:hint="eastAsia"/>
        </w:rPr>
        <w:t xml:space="preserve"> 68</w:t>
      </w:r>
      <w:r>
        <w:rPr>
          <w:rFonts w:hint="eastAsia"/>
        </w:rPr>
        <w:t>°垂直</w:t>
      </w:r>
      <w:r>
        <w:rPr>
          <w:rFonts w:hint="eastAsia"/>
        </w:rPr>
        <w:t xml:space="preserve"> 51</w:t>
      </w:r>
      <w:r>
        <w:rPr>
          <w:rFonts w:hint="eastAsia"/>
        </w:rPr>
        <w:t>°；尺寸</w:t>
      </w:r>
      <w:r>
        <w:rPr>
          <w:rFonts w:hint="eastAsia"/>
        </w:rPr>
        <w:t>(mm)</w:t>
      </w:r>
      <w:r>
        <w:rPr>
          <w:rFonts w:hint="eastAsia"/>
        </w:rPr>
        <w:t>：</w:t>
      </w:r>
      <w:r>
        <w:rPr>
          <w:rFonts w:hint="eastAsia"/>
        </w:rPr>
        <w:t xml:space="preserve"> 65 x 61 x 30 ( L x W x H)</w:t>
      </w:r>
      <w:r>
        <w:rPr>
          <w:rFonts w:hint="eastAsia"/>
        </w:rPr>
        <w:t>；需要具备蜂鸣器提醒。</w:t>
      </w:r>
    </w:p>
    <w:p w:rsidR="009F617C" w:rsidRDefault="009F617C" w:rsidP="009F617C">
      <w:r>
        <w:rPr>
          <w:rFonts w:hint="eastAsia"/>
          <w:b/>
          <w:bCs/>
        </w:rPr>
        <w:t>身份证阅读模块：</w:t>
      </w:r>
      <w:r>
        <w:rPr>
          <w:rFonts w:hint="eastAsia"/>
        </w:rPr>
        <w:t>射频技术：符合</w:t>
      </w:r>
      <w:r>
        <w:rPr>
          <w:rFonts w:hint="eastAsia"/>
        </w:rPr>
        <w:t>ISO14443 Type B</w:t>
      </w:r>
      <w:r>
        <w:rPr>
          <w:rFonts w:hint="eastAsia"/>
        </w:rPr>
        <w:t>标准；保密模块：身份证核验系统专用模块；读卡距离：</w:t>
      </w:r>
      <w:r>
        <w:rPr>
          <w:rFonts w:hint="eastAsia"/>
        </w:rPr>
        <w:t>0-50mm</w:t>
      </w:r>
      <w:r>
        <w:rPr>
          <w:rFonts w:hint="eastAsia"/>
        </w:rPr>
        <w:t>；读卡时间：</w:t>
      </w:r>
      <w:r>
        <w:rPr>
          <w:rFonts w:hint="eastAsia"/>
        </w:rPr>
        <w:t>1.0s</w:t>
      </w:r>
      <w:r>
        <w:rPr>
          <w:rFonts w:hint="eastAsia"/>
        </w:rPr>
        <w:t>；通讯接口：</w:t>
      </w:r>
      <w:r>
        <w:rPr>
          <w:rFonts w:hint="eastAsia"/>
        </w:rPr>
        <w:t>COM</w:t>
      </w:r>
      <w:r>
        <w:rPr>
          <w:rFonts w:hint="eastAsia"/>
        </w:rPr>
        <w:t>通讯接口；通过公安部认证；支持使用居民身份证（一代、二代）及外国人永居证（一代、二代）。</w:t>
      </w:r>
    </w:p>
    <w:p w:rsidR="009F617C" w:rsidRDefault="009F617C" w:rsidP="009F617C">
      <w:r>
        <w:rPr>
          <w:rFonts w:hint="eastAsia"/>
          <w:b/>
          <w:bCs/>
        </w:rPr>
        <w:t>报告打印模块：</w:t>
      </w:r>
      <w:r>
        <w:rPr>
          <w:rFonts w:hint="eastAsia"/>
        </w:rPr>
        <w:t>黑白激光打印机；端口：</w:t>
      </w:r>
      <w:r>
        <w:rPr>
          <w:rFonts w:hint="eastAsia"/>
        </w:rPr>
        <w:t>USB</w:t>
      </w:r>
      <w:r>
        <w:rPr>
          <w:rFonts w:hint="eastAsia"/>
        </w:rPr>
        <w:t>；</w:t>
      </w:r>
      <w:r>
        <w:rPr>
          <w:rFonts w:hint="eastAsia"/>
        </w:rPr>
        <w:t xml:space="preserve"> </w:t>
      </w:r>
      <w:r>
        <w:rPr>
          <w:rFonts w:hint="eastAsia"/>
        </w:rPr>
        <w:t>单面支持纸张尺寸</w:t>
      </w:r>
      <w:r>
        <w:rPr>
          <w:rFonts w:hint="eastAsia"/>
        </w:rPr>
        <w:t>A4</w:t>
      </w:r>
      <w:r>
        <w:rPr>
          <w:rFonts w:hint="eastAsia"/>
        </w:rPr>
        <w:t>；</w:t>
      </w:r>
      <w:r>
        <w:rPr>
          <w:rFonts w:hint="eastAsia"/>
        </w:rPr>
        <w:t>A5</w:t>
      </w:r>
      <w:r>
        <w:rPr>
          <w:rFonts w:hint="eastAsia"/>
        </w:rPr>
        <w:t>；打印速度</w:t>
      </w:r>
      <w:r>
        <w:rPr>
          <w:rFonts w:hint="eastAsia"/>
        </w:rPr>
        <w:t>:A4</w:t>
      </w:r>
      <w:r>
        <w:rPr>
          <w:rFonts w:hint="eastAsia"/>
        </w:rPr>
        <w:t>大于等于</w:t>
      </w:r>
      <w:r>
        <w:rPr>
          <w:rFonts w:hint="eastAsia"/>
        </w:rPr>
        <w:t xml:space="preserve"> 40</w:t>
      </w:r>
      <w:r>
        <w:rPr>
          <w:rFonts w:hint="eastAsia"/>
        </w:rPr>
        <w:t>页</w:t>
      </w:r>
      <w:r>
        <w:rPr>
          <w:rFonts w:hint="eastAsia"/>
        </w:rPr>
        <w:t>/</w:t>
      </w:r>
      <w:r>
        <w:rPr>
          <w:rFonts w:hint="eastAsia"/>
        </w:rPr>
        <w:t>分；月负荷：</w:t>
      </w:r>
      <w:r>
        <w:rPr>
          <w:rFonts w:hint="eastAsia"/>
        </w:rPr>
        <w:t>80000</w:t>
      </w:r>
      <w:r>
        <w:rPr>
          <w:rFonts w:hint="eastAsia"/>
        </w:rPr>
        <w:t>页及以上；首页输出时间：小于</w:t>
      </w:r>
      <w:r>
        <w:rPr>
          <w:rFonts w:hint="eastAsia"/>
        </w:rPr>
        <w:t>6.9</w:t>
      </w:r>
      <w:r>
        <w:rPr>
          <w:rFonts w:hint="eastAsia"/>
        </w:rPr>
        <w:t>秒；分辨率</w:t>
      </w:r>
      <w:r>
        <w:rPr>
          <w:rFonts w:hint="eastAsia"/>
        </w:rPr>
        <w:t>: 1200*1200dpi</w:t>
      </w:r>
      <w:r>
        <w:rPr>
          <w:rFonts w:hint="eastAsia"/>
        </w:rPr>
        <w:t>；</w:t>
      </w:r>
    </w:p>
    <w:p w:rsidR="009F617C" w:rsidRDefault="009F617C" w:rsidP="009F617C">
      <w:r>
        <w:rPr>
          <w:rFonts w:hint="eastAsia"/>
        </w:rPr>
        <w:t>耗电功率：打印：</w:t>
      </w:r>
      <w:r>
        <w:rPr>
          <w:rFonts w:hint="eastAsia"/>
        </w:rPr>
        <w:t>495W</w:t>
      </w:r>
      <w:r>
        <w:rPr>
          <w:rFonts w:hint="eastAsia"/>
        </w:rPr>
        <w:t>，就绪：</w:t>
      </w:r>
      <w:r>
        <w:rPr>
          <w:rFonts w:hint="eastAsia"/>
        </w:rPr>
        <w:t>5.5W</w:t>
      </w:r>
      <w:r>
        <w:rPr>
          <w:rFonts w:hint="eastAsia"/>
        </w:rPr>
        <w:t>，睡眠：</w:t>
      </w:r>
      <w:r>
        <w:rPr>
          <w:rFonts w:hint="eastAsia"/>
        </w:rPr>
        <w:t>0.5W</w:t>
      </w:r>
      <w:r>
        <w:rPr>
          <w:rFonts w:hint="eastAsia"/>
        </w:rPr>
        <w:t>；进纸方式</w:t>
      </w:r>
      <w:r>
        <w:rPr>
          <w:rFonts w:hint="eastAsia"/>
        </w:rPr>
        <w:t>:</w:t>
      </w:r>
      <w:r>
        <w:rPr>
          <w:rFonts w:hint="eastAsia"/>
        </w:rPr>
        <w:t>自动进纸；纸盒容量：</w:t>
      </w:r>
      <w:r>
        <w:rPr>
          <w:rFonts w:hint="eastAsia"/>
        </w:rPr>
        <w:t>800</w:t>
      </w:r>
      <w:r>
        <w:rPr>
          <w:rFonts w:hint="eastAsia"/>
        </w:rPr>
        <w:t>页及以上（标配纸盒</w:t>
      </w:r>
      <w:r>
        <w:rPr>
          <w:rFonts w:hint="eastAsia"/>
        </w:rPr>
        <w:t>250</w:t>
      </w:r>
      <w:r>
        <w:rPr>
          <w:rFonts w:hint="eastAsia"/>
        </w:rPr>
        <w:t>页</w:t>
      </w:r>
      <w:r>
        <w:rPr>
          <w:rFonts w:hint="eastAsia"/>
        </w:rPr>
        <w:t>+</w:t>
      </w:r>
      <w:r>
        <w:rPr>
          <w:rFonts w:hint="eastAsia"/>
        </w:rPr>
        <w:t>选配</w:t>
      </w:r>
      <w:r>
        <w:rPr>
          <w:rFonts w:hint="eastAsia"/>
        </w:rPr>
        <w:t>550</w:t>
      </w:r>
      <w:r>
        <w:rPr>
          <w:rFonts w:hint="eastAsia"/>
        </w:rPr>
        <w:t>页纸仓）。</w:t>
      </w:r>
    </w:p>
    <w:p w:rsidR="009F617C" w:rsidRDefault="009F617C" w:rsidP="009F617C">
      <w:r>
        <w:rPr>
          <w:rFonts w:hint="eastAsia"/>
          <w:b/>
          <w:bCs/>
        </w:rPr>
        <w:t>机柜：</w:t>
      </w:r>
      <w:r>
        <w:rPr>
          <w:rFonts w:hint="eastAsia"/>
        </w:rPr>
        <w:t>高度大于</w:t>
      </w:r>
      <w:r>
        <w:rPr>
          <w:rFonts w:hint="eastAsia"/>
        </w:rPr>
        <w:t>1480mm</w:t>
      </w:r>
      <w:r>
        <w:rPr>
          <w:rFonts w:hint="eastAsia"/>
        </w:rPr>
        <w:t>，小于</w:t>
      </w:r>
      <w:r>
        <w:rPr>
          <w:rFonts w:hint="eastAsia"/>
        </w:rPr>
        <w:t>1500mm</w:t>
      </w:r>
      <w:r>
        <w:rPr>
          <w:rFonts w:hint="eastAsia"/>
        </w:rPr>
        <w:t>；宽度大于</w:t>
      </w:r>
      <w:r>
        <w:rPr>
          <w:rFonts w:hint="eastAsia"/>
        </w:rPr>
        <w:t>670mm</w:t>
      </w:r>
      <w:r>
        <w:rPr>
          <w:rFonts w:hint="eastAsia"/>
        </w:rPr>
        <w:t>，小于</w:t>
      </w:r>
      <w:r>
        <w:rPr>
          <w:rFonts w:hint="eastAsia"/>
        </w:rPr>
        <w:t>800mm</w:t>
      </w:r>
      <w:r>
        <w:rPr>
          <w:rFonts w:hint="eastAsia"/>
        </w:rPr>
        <w:t>；维护方式：前、后开门维护；产品外形美观，整机采用优质钢材制作，坚固厚实，在高温高寒的环境下不会变形；机壳表层采用高端金属烤漆工艺，防锈、防水、耐久抗腐蚀，可以抵抗恶劣的环境干扰，防溅水，防尘、防油污防静电等；模块化设计，维护方便；内部布线整齐规范；配备有独立的通风系统便于散热。</w:t>
      </w:r>
    </w:p>
    <w:p w:rsidR="009F617C" w:rsidRDefault="009F617C" w:rsidP="009F617C">
      <w:pPr>
        <w:rPr>
          <w:b/>
          <w:bCs/>
        </w:rPr>
      </w:pPr>
      <w:r>
        <w:rPr>
          <w:rFonts w:hint="eastAsia"/>
          <w:b/>
          <w:bCs/>
        </w:rPr>
        <w:t>功能要求：</w:t>
      </w:r>
    </w:p>
    <w:p w:rsidR="009F617C" w:rsidRDefault="009F617C" w:rsidP="009F617C">
      <w:pPr>
        <w:numPr>
          <w:ilvl w:val="0"/>
          <w:numId w:val="2"/>
        </w:numPr>
        <w:spacing w:before="120" w:after="120"/>
        <w:jc w:val="left"/>
      </w:pPr>
      <w:r>
        <w:lastRenderedPageBreak/>
        <w:t>支持在自助机开启关爱模式</w:t>
      </w:r>
      <w:r>
        <w:rPr>
          <w:rFonts w:hint="eastAsia"/>
        </w:rPr>
        <w:t>。</w:t>
      </w:r>
    </w:p>
    <w:p w:rsidR="009F617C" w:rsidRDefault="009F617C" w:rsidP="009F617C">
      <w:pPr>
        <w:numPr>
          <w:ilvl w:val="0"/>
          <w:numId w:val="2"/>
        </w:numPr>
        <w:spacing w:before="120" w:after="120"/>
        <w:jc w:val="left"/>
      </w:pPr>
      <w:r>
        <w:rPr>
          <w:rFonts w:hint="eastAsia"/>
        </w:rPr>
        <w:t>便于扩展，具备</w:t>
      </w:r>
      <w:r>
        <w:t>系统接口，</w:t>
      </w:r>
      <w:r>
        <w:rPr>
          <w:rFonts w:hint="eastAsia"/>
        </w:rPr>
        <w:t>便于我单位其它</w:t>
      </w:r>
      <w:r>
        <w:t>自助机功能同步</w:t>
      </w:r>
      <w:r>
        <w:rPr>
          <w:rFonts w:hint="eastAsia"/>
        </w:rPr>
        <w:t>及信息系统对接</w:t>
      </w:r>
      <w:r>
        <w:t>。</w:t>
      </w:r>
    </w:p>
    <w:p w:rsidR="009F617C" w:rsidRDefault="009F617C" w:rsidP="009F617C">
      <w:pPr>
        <w:numPr>
          <w:ilvl w:val="0"/>
          <w:numId w:val="2"/>
        </w:numPr>
        <w:spacing w:before="120" w:after="120"/>
        <w:jc w:val="left"/>
      </w:pPr>
      <w:r>
        <w:rPr>
          <w:rFonts w:hint="eastAsia"/>
        </w:rPr>
        <w:t>具有</w:t>
      </w:r>
      <w:r>
        <w:t>报表</w:t>
      </w:r>
      <w:r>
        <w:rPr>
          <w:rFonts w:hint="eastAsia"/>
        </w:rPr>
        <w:t>功能：</w:t>
      </w:r>
      <w:r>
        <w:t>通过</w:t>
      </w:r>
      <w:r>
        <w:rPr>
          <w:rFonts w:hint="eastAsia"/>
        </w:rPr>
        <w:t>多</w:t>
      </w:r>
      <w:r>
        <w:t>维度统计分析业务类型饼状图、以及高峰时段折线图。</w:t>
      </w:r>
    </w:p>
    <w:p w:rsidR="009F617C" w:rsidRDefault="009F617C" w:rsidP="009F617C">
      <w:pPr>
        <w:numPr>
          <w:ilvl w:val="0"/>
          <w:numId w:val="2"/>
        </w:numPr>
        <w:spacing w:before="120" w:after="120"/>
        <w:jc w:val="left"/>
      </w:pPr>
      <w:r>
        <w:t>纸张统计：通过时间段、设备、院区三个维度统计自助机的所有打印功能打印纸张统计，并支持按数量进行排序。且支持查看对应终端所在位置。对查询结果支持数据导出。</w:t>
      </w:r>
    </w:p>
    <w:p w:rsidR="009F617C" w:rsidRDefault="009F617C" w:rsidP="009F617C">
      <w:pPr>
        <w:numPr>
          <w:ilvl w:val="0"/>
          <w:numId w:val="2"/>
        </w:numPr>
        <w:spacing w:before="120" w:after="120"/>
        <w:jc w:val="left"/>
      </w:pPr>
      <w:r>
        <w:t>维护统计：通过时间段、院区维度统计分析自助机的所有故障情况并通过饼状图展示，并通过柱状图展示故障前</w:t>
      </w:r>
      <w:r>
        <w:t>10</w:t>
      </w:r>
      <w:r>
        <w:t>设备终端号。</w:t>
      </w:r>
    </w:p>
    <w:p w:rsidR="009F617C" w:rsidRDefault="009F617C" w:rsidP="009F617C">
      <w:pPr>
        <w:numPr>
          <w:ilvl w:val="0"/>
          <w:numId w:val="2"/>
        </w:numPr>
        <w:spacing w:before="120" w:after="120"/>
        <w:jc w:val="left"/>
      </w:pPr>
      <w:r>
        <w:t>设备开机率：通过时间段、设备维度统计分析自助机的开机情况并通过饼状图展示</w:t>
      </w:r>
      <w:r>
        <w:rPr>
          <w:rFonts w:hint="eastAsia"/>
        </w:rPr>
        <w:t>。</w:t>
      </w:r>
    </w:p>
    <w:p w:rsidR="009F617C" w:rsidRDefault="009F617C" w:rsidP="009F617C">
      <w:r>
        <w:rPr>
          <w:rFonts w:hint="eastAsia"/>
        </w:rPr>
        <w:t>★其它要求：</w:t>
      </w:r>
    </w:p>
    <w:p w:rsidR="009F617C" w:rsidRDefault="009F617C" w:rsidP="009F617C">
      <w:pPr>
        <w:numPr>
          <w:ilvl w:val="0"/>
          <w:numId w:val="3"/>
        </w:numPr>
        <w:spacing w:before="120" w:after="120"/>
        <w:jc w:val="left"/>
      </w:pPr>
      <w:r>
        <w:rPr>
          <w:rFonts w:hint="eastAsia"/>
        </w:rPr>
        <w:t>投标方所投价格应该包含人工费、安装费、调试费、附加材料费、接入费、项目实施过程中产生的其它费用等一切费用。</w:t>
      </w:r>
    </w:p>
    <w:p w:rsidR="009F617C" w:rsidRDefault="009F617C" w:rsidP="009F617C">
      <w:pPr>
        <w:numPr>
          <w:ilvl w:val="0"/>
          <w:numId w:val="3"/>
        </w:numPr>
        <w:spacing w:before="120" w:after="120"/>
        <w:jc w:val="left"/>
      </w:pPr>
      <w:r>
        <w:rPr>
          <w:rFonts w:hint="eastAsia"/>
        </w:rPr>
        <w:t>中标方所供商品为全新未开封产品，不得提供返修机、翻新机等，商品生产日期与中标日期间隔不得超过六个月；如商品内含软件或操作系统，商品软件版本不得低于投标日官方公布版本。</w:t>
      </w:r>
    </w:p>
    <w:p w:rsidR="009F617C" w:rsidRDefault="009F617C" w:rsidP="009F617C">
      <w:pPr>
        <w:numPr>
          <w:ilvl w:val="0"/>
          <w:numId w:val="3"/>
        </w:numPr>
        <w:spacing w:before="120" w:after="120"/>
        <w:jc w:val="left"/>
      </w:pPr>
      <w:r>
        <w:rPr>
          <w:rFonts w:hint="eastAsia"/>
        </w:rPr>
        <w:t>中标方在项目实施工过程中产生的所有垃圾，需中标方自行带走处理，不得丢弃在现场或我单位垃圾桶中。</w:t>
      </w:r>
    </w:p>
    <w:p w:rsidR="009F617C" w:rsidRDefault="009F617C" w:rsidP="009F617C">
      <w:pPr>
        <w:numPr>
          <w:ilvl w:val="0"/>
          <w:numId w:val="3"/>
        </w:numPr>
        <w:spacing w:before="120" w:after="120"/>
        <w:jc w:val="left"/>
      </w:pPr>
      <w:r>
        <w:rPr>
          <w:rFonts w:hint="eastAsia"/>
        </w:rPr>
        <w:t>中标方在项目实施工过程中每日结束后需要将施工现场卫生打扫干净；工具或材料等带离施工现场，如发生材料被盗等事件需由中标方承担损失。</w:t>
      </w:r>
    </w:p>
    <w:p w:rsidR="009F617C" w:rsidRDefault="009F617C" w:rsidP="009F617C">
      <w:pPr>
        <w:numPr>
          <w:ilvl w:val="0"/>
          <w:numId w:val="3"/>
        </w:numPr>
        <w:spacing w:before="120" w:after="120"/>
        <w:jc w:val="left"/>
      </w:pPr>
      <w:r>
        <w:rPr>
          <w:rFonts w:hint="eastAsia"/>
        </w:rPr>
        <w:t>中标方在项目实施工过程中需尽量避免影响我单位患者及家属，禁止与我单位职工、患者或患者家属产生纠纷或群体性事件。</w:t>
      </w:r>
    </w:p>
    <w:p w:rsidR="009F617C" w:rsidRDefault="009F617C" w:rsidP="009F617C">
      <w:pPr>
        <w:numPr>
          <w:ilvl w:val="0"/>
          <w:numId w:val="3"/>
        </w:numPr>
        <w:spacing w:before="120" w:after="120"/>
        <w:jc w:val="left"/>
      </w:pPr>
      <w:r>
        <w:rPr>
          <w:rFonts w:hint="eastAsia"/>
        </w:rPr>
        <w:t>中标方在项目实施工过程中需安排专人负责现场施工全部安全。</w:t>
      </w:r>
    </w:p>
    <w:p w:rsidR="009F617C" w:rsidRDefault="009F617C" w:rsidP="009F617C">
      <w:pPr>
        <w:numPr>
          <w:ilvl w:val="0"/>
          <w:numId w:val="3"/>
        </w:numPr>
        <w:spacing w:before="120" w:after="120"/>
        <w:jc w:val="left"/>
      </w:pPr>
      <w:r>
        <w:rPr>
          <w:rFonts w:hint="eastAsia"/>
        </w:rPr>
        <w:t>中标方所提供的商品需要接入我单位原有系统中，商品性能和功能需要完全匹配我单位原系统。</w:t>
      </w:r>
    </w:p>
    <w:p w:rsidR="009F617C" w:rsidRDefault="009F617C" w:rsidP="009F617C">
      <w:pPr>
        <w:numPr>
          <w:ilvl w:val="0"/>
          <w:numId w:val="3"/>
        </w:numPr>
        <w:spacing w:before="120" w:after="120"/>
        <w:jc w:val="left"/>
      </w:pPr>
      <w:r>
        <w:rPr>
          <w:rFonts w:hint="eastAsia"/>
        </w:rPr>
        <w:t>中标方在接到中标通知书后，</w:t>
      </w:r>
      <w:r>
        <w:rPr>
          <w:rFonts w:hint="eastAsia"/>
        </w:rPr>
        <w:t>3</w:t>
      </w:r>
      <w:r>
        <w:rPr>
          <w:rFonts w:hint="eastAsia"/>
        </w:rPr>
        <w:t>个工作日内完成合同签定、安装和调试；如未按此期限完成，按合同总金额千分之一每天扣罚。</w:t>
      </w:r>
    </w:p>
    <w:p w:rsidR="009F617C" w:rsidRDefault="009F617C" w:rsidP="009F617C">
      <w:pPr>
        <w:numPr>
          <w:ilvl w:val="0"/>
          <w:numId w:val="3"/>
        </w:numPr>
        <w:spacing w:before="120" w:after="120"/>
        <w:jc w:val="left"/>
      </w:pPr>
      <w:r>
        <w:rPr>
          <w:rFonts w:hint="eastAsia"/>
        </w:rPr>
        <w:t>中标方产品质保期为</w:t>
      </w:r>
      <w:r>
        <w:rPr>
          <w:rFonts w:hint="eastAsia"/>
        </w:rPr>
        <w:t>1</w:t>
      </w:r>
      <w:r>
        <w:rPr>
          <w:rFonts w:hint="eastAsia"/>
        </w:rPr>
        <w:t>年（自产品验收日起）。</w:t>
      </w:r>
    </w:p>
    <w:p w:rsidR="009F617C" w:rsidRDefault="009F617C" w:rsidP="009F617C">
      <w:pPr>
        <w:numPr>
          <w:ilvl w:val="0"/>
          <w:numId w:val="3"/>
        </w:numPr>
        <w:spacing w:before="120" w:after="120"/>
        <w:jc w:val="left"/>
      </w:pPr>
      <w:r>
        <w:rPr>
          <w:rFonts w:hint="eastAsia"/>
        </w:rPr>
        <w:t>中标方需要提供每年</w:t>
      </w:r>
      <w:r>
        <w:rPr>
          <w:rFonts w:hint="eastAsia"/>
        </w:rPr>
        <w:t>2</w:t>
      </w:r>
      <w:r>
        <w:rPr>
          <w:rFonts w:hint="eastAsia"/>
        </w:rPr>
        <w:t>次巡检服务，并出具巡检报告（盖鲜章）。</w:t>
      </w:r>
    </w:p>
    <w:p w:rsidR="00D330A9" w:rsidRPr="009F617C" w:rsidRDefault="00D330A9" w:rsidP="00592186">
      <w:pPr>
        <w:pStyle w:val="20"/>
        <w:ind w:leftChars="25" w:left="53"/>
        <w:rPr>
          <w:rFonts w:hAnsi="宋体"/>
          <w:sz w:val="24"/>
          <w:szCs w:val="24"/>
        </w:rPr>
      </w:pPr>
    </w:p>
    <w:p w:rsidR="00D330A9" w:rsidRDefault="00D330A9">
      <w:pPr>
        <w:rPr>
          <w:sz w:val="28"/>
          <w:szCs w:val="28"/>
        </w:rPr>
      </w:pPr>
    </w:p>
    <w:tbl>
      <w:tblPr>
        <w:tblW w:w="8518" w:type="dxa"/>
        <w:tblInd w:w="95" w:type="dxa"/>
        <w:tblLook w:val="04A0"/>
      </w:tblPr>
      <w:tblGrid>
        <w:gridCol w:w="2707"/>
        <w:gridCol w:w="5811"/>
      </w:tblGrid>
      <w:tr w:rsidR="00475BE8" w:rsidRPr="00475BE8" w:rsidTr="00475BE8">
        <w:trPr>
          <w:trHeight w:val="700"/>
        </w:trPr>
        <w:tc>
          <w:tcPr>
            <w:tcW w:w="8518" w:type="dxa"/>
            <w:gridSpan w:val="2"/>
            <w:tcBorders>
              <w:top w:val="nil"/>
              <w:left w:val="nil"/>
              <w:bottom w:val="nil"/>
              <w:right w:val="nil"/>
            </w:tcBorders>
            <w:shd w:val="clear" w:color="auto" w:fill="auto"/>
            <w:noWrap/>
            <w:vAlign w:val="center"/>
            <w:hideMark/>
          </w:tcPr>
          <w:p w:rsidR="00475BE8" w:rsidRPr="00475BE8" w:rsidRDefault="00475BE8" w:rsidP="00475BE8">
            <w:pPr>
              <w:widowControl/>
              <w:jc w:val="center"/>
              <w:rPr>
                <w:rFonts w:ascii="宋体" w:eastAsia="宋体" w:hAnsi="宋体" w:cs="宋体"/>
                <w:b/>
                <w:bCs/>
                <w:color w:val="000000"/>
                <w:kern w:val="0"/>
                <w:sz w:val="36"/>
                <w:szCs w:val="36"/>
              </w:rPr>
            </w:pPr>
            <w:r w:rsidRPr="00475BE8">
              <w:rPr>
                <w:rFonts w:ascii="宋体" w:eastAsia="宋体" w:hAnsi="宋体" w:cs="宋体" w:hint="eastAsia"/>
                <w:b/>
                <w:bCs/>
                <w:color w:val="000000"/>
                <w:kern w:val="0"/>
                <w:sz w:val="36"/>
                <w:szCs w:val="36"/>
              </w:rPr>
              <w:t>报名表</w:t>
            </w: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项目名称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lastRenderedPageBreak/>
              <w:t>项目编号</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投标人名称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投标联系人</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联系电话</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日期</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bl>
    <w:p w:rsidR="00475BE8" w:rsidRDefault="00475BE8">
      <w:pPr>
        <w:rPr>
          <w:sz w:val="28"/>
          <w:szCs w:val="28"/>
        </w:rPr>
      </w:pPr>
    </w:p>
    <w:p w:rsidR="00D330A9"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w:t>
      </w:r>
      <w:r>
        <w:rPr>
          <w:rFonts w:asciiTheme="minorEastAsia" w:hAnsiTheme="minorEastAsia"/>
          <w:color w:val="000000"/>
          <w:sz w:val="28"/>
          <w:szCs w:val="28"/>
        </w:rPr>
        <w:lastRenderedPageBreak/>
        <w:t>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9F617C">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lastRenderedPageBreak/>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25F38" w:rsidRDefault="00D25F38" w:rsidP="009F617C">
      <w:pPr>
        <w:adjustRightInd w:val="0"/>
        <w:snapToGrid w:val="0"/>
        <w:spacing w:afterLines="50" w:line="600" w:lineRule="exact"/>
        <w:ind w:firstLineChars="344" w:firstLine="967"/>
        <w:rPr>
          <w:rFonts w:ascii="Calibri" w:eastAsia="宋体" w:hAnsi="Calibri" w:cs="Times New Roman"/>
          <w:b/>
          <w:sz w:val="28"/>
          <w:szCs w:val="28"/>
        </w:rPr>
      </w:pPr>
    </w:p>
    <w:p w:rsidR="00D25F38" w:rsidRDefault="00D25F38" w:rsidP="009F617C">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9F617C">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25F38" w:rsidRDefault="0044184B" w:rsidP="00D25F38">
      <w:pPr>
        <w:numPr>
          <w:ilvl w:val="0"/>
          <w:numId w:val="1"/>
        </w:numPr>
        <w:spacing w:line="360" w:lineRule="auto"/>
        <w:jc w:val="center"/>
        <w:rPr>
          <w:rFonts w:ascii="宋体" w:hAnsi="宋体" w:cs="宋体"/>
          <w:b/>
          <w:bCs/>
          <w:color w:val="000000" w:themeColor="text1"/>
          <w:sz w:val="32"/>
          <w:szCs w:val="32"/>
        </w:rPr>
      </w:pPr>
      <w:r>
        <w:rPr>
          <w:rFonts w:ascii="Calibri" w:eastAsia="宋体" w:hAnsi="Calibri" w:cs="Times New Roman"/>
          <w:sz w:val="24"/>
          <w:szCs w:val="24"/>
        </w:rPr>
        <w:br w:type="page"/>
      </w:r>
      <w:r w:rsidR="00D25F38">
        <w:rPr>
          <w:rFonts w:ascii="宋体" w:hAnsi="宋体" w:cs="宋体" w:hint="eastAsia"/>
          <w:b/>
          <w:bCs/>
          <w:color w:val="000000" w:themeColor="text1"/>
          <w:sz w:val="32"/>
          <w:szCs w:val="32"/>
        </w:rPr>
        <w:lastRenderedPageBreak/>
        <w:t>报价一览表</w:t>
      </w:r>
    </w:p>
    <w:tbl>
      <w:tblPr>
        <w:tblpPr w:leftFromText="180" w:rightFromText="180" w:vertAnchor="text" w:horzAnchor="page" w:tblpXSpec="center" w:tblpY="212"/>
        <w:tblOverlap w:val="neve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6"/>
        <w:gridCol w:w="1326"/>
        <w:gridCol w:w="1578"/>
        <w:gridCol w:w="1663"/>
        <w:gridCol w:w="775"/>
        <w:gridCol w:w="1187"/>
        <w:gridCol w:w="1038"/>
        <w:gridCol w:w="1655"/>
      </w:tblGrid>
      <w:tr w:rsidR="00D25F38" w:rsidTr="00CC6875">
        <w:trPr>
          <w:trHeight w:val="1154"/>
          <w:jc w:val="center"/>
        </w:trPr>
        <w:tc>
          <w:tcPr>
            <w:tcW w:w="636"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序号</w:t>
            </w:r>
          </w:p>
        </w:tc>
        <w:tc>
          <w:tcPr>
            <w:tcW w:w="1326" w:type="dxa"/>
            <w:tcBorders>
              <w:right w:val="single" w:sz="4" w:space="0" w:color="auto"/>
            </w:tcBorders>
            <w:vAlign w:val="center"/>
          </w:tcPr>
          <w:p w:rsidR="00D25F38" w:rsidRDefault="00D25F38" w:rsidP="00CC6875">
            <w:pPr>
              <w:pStyle w:val="TableParagraph"/>
              <w:spacing w:line="357" w:lineRule="auto"/>
              <w:ind w:right="264"/>
              <w:rPr>
                <w:rFonts w:cs="仿宋"/>
                <w:bCs/>
                <w:color w:val="000000" w:themeColor="text1"/>
                <w:sz w:val="24"/>
              </w:rPr>
            </w:pPr>
            <w:r>
              <w:rPr>
                <w:rFonts w:cs="仿宋" w:hint="eastAsia"/>
                <w:bCs/>
                <w:color w:val="000000" w:themeColor="text1"/>
                <w:sz w:val="24"/>
              </w:rPr>
              <w:t>货物名称</w:t>
            </w:r>
          </w:p>
        </w:tc>
        <w:tc>
          <w:tcPr>
            <w:tcW w:w="1578" w:type="dxa"/>
            <w:tcBorders>
              <w:left w:val="single" w:sz="4" w:space="0" w:color="auto"/>
              <w:righ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规格尺寸</w:t>
            </w:r>
          </w:p>
        </w:tc>
        <w:tc>
          <w:tcPr>
            <w:tcW w:w="1663" w:type="dxa"/>
            <w:tcBorders>
              <w:lef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货物品牌</w:t>
            </w:r>
          </w:p>
        </w:tc>
        <w:tc>
          <w:tcPr>
            <w:tcW w:w="775"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单位</w:t>
            </w:r>
          </w:p>
        </w:tc>
        <w:tc>
          <w:tcPr>
            <w:tcW w:w="1187" w:type="dxa"/>
            <w:tcBorders>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数量</w:t>
            </w:r>
          </w:p>
        </w:tc>
        <w:tc>
          <w:tcPr>
            <w:tcW w:w="1038" w:type="dxa"/>
            <w:tcBorders>
              <w:left w:val="single" w:sz="4" w:space="0" w:color="auto"/>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单价</w:t>
            </w:r>
          </w:p>
        </w:tc>
        <w:tc>
          <w:tcPr>
            <w:tcW w:w="1655" w:type="dxa"/>
            <w:tcBorders>
              <w:left w:val="single" w:sz="4" w:space="0" w:color="auto"/>
            </w:tcBorders>
            <w:vAlign w:val="center"/>
          </w:tcPr>
          <w:p w:rsidR="00D25F38" w:rsidRDefault="00D25F38" w:rsidP="00CC6875">
            <w:pPr>
              <w:pStyle w:val="TableParagraph"/>
              <w:ind w:firstLineChars="200" w:firstLine="480"/>
              <w:rPr>
                <w:rFonts w:cs="仿宋"/>
                <w:bCs/>
                <w:color w:val="000000" w:themeColor="text1"/>
                <w:sz w:val="24"/>
              </w:rPr>
            </w:pPr>
            <w:r>
              <w:rPr>
                <w:rFonts w:cs="仿宋" w:hint="eastAsia"/>
                <w:bCs/>
                <w:color w:val="000000" w:themeColor="text1"/>
                <w:sz w:val="24"/>
              </w:rPr>
              <w:t>备注</w:t>
            </w: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1</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2</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3</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4</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5</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973"/>
          <w:jc w:val="center"/>
        </w:trPr>
        <w:tc>
          <w:tcPr>
            <w:tcW w:w="9858" w:type="dxa"/>
            <w:gridSpan w:val="8"/>
          </w:tcPr>
          <w:p w:rsidR="00D25F38" w:rsidRDefault="00D25F38" w:rsidP="00D25F38">
            <w:pPr>
              <w:pStyle w:val="TableParagraph"/>
              <w:rPr>
                <w:bCs/>
                <w:color w:val="000000" w:themeColor="text1"/>
                <w:sz w:val="24"/>
                <w:szCs w:val="24"/>
              </w:rPr>
            </w:pPr>
          </w:p>
        </w:tc>
      </w:tr>
    </w:tbl>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r>
        <w:rPr>
          <w:rStyle w:val="2Char"/>
          <w:rFonts w:ascii="宋体" w:eastAsia="宋体" w:hAnsi="宋体" w:cs="宋体" w:hint="eastAsia"/>
          <w:caps/>
          <w:color w:val="000000" w:themeColor="text1"/>
          <w:sz w:val="24"/>
          <w:szCs w:val="24"/>
        </w:rPr>
        <w:t>注：</w:t>
      </w:r>
      <w:r w:rsidR="009B1E88">
        <w:rPr>
          <w:rStyle w:val="2Char"/>
          <w:rFonts w:ascii="宋体" w:eastAsia="宋体" w:hAnsi="宋体" w:cs="宋体"/>
          <w:bCs w:val="0"/>
          <w:caps/>
          <w:color w:val="000000" w:themeColor="text1"/>
          <w:sz w:val="24"/>
          <w:szCs w:val="24"/>
        </w:rPr>
        <w:t xml:space="preserve"> </w:t>
      </w:r>
      <w:r w:rsidR="009B1E88">
        <w:rPr>
          <w:rStyle w:val="2Char"/>
          <w:rFonts w:ascii="宋体" w:eastAsia="宋体" w:hAnsi="宋体" w:cs="宋体" w:hint="eastAsia"/>
          <w:bCs w:val="0"/>
          <w:caps/>
          <w:color w:val="000000" w:themeColor="text1"/>
          <w:sz w:val="24"/>
          <w:szCs w:val="24"/>
        </w:rPr>
        <w:t>1</w:t>
      </w:r>
      <w:r>
        <w:rPr>
          <w:rStyle w:val="2Char"/>
          <w:rFonts w:ascii="宋体" w:hAnsi="宋体" w:cs="宋体" w:hint="eastAsia"/>
          <w:caps/>
          <w:color w:val="000000" w:themeColor="text1"/>
          <w:sz w:val="24"/>
          <w:szCs w:val="24"/>
        </w:rPr>
        <w:t>.</w:t>
      </w:r>
      <w:r>
        <w:rPr>
          <w:rStyle w:val="2Char"/>
          <w:rFonts w:ascii="宋体" w:eastAsia="宋体" w:hAnsi="宋体" w:cs="宋体" w:hint="eastAsia"/>
          <w:caps/>
          <w:color w:val="000000" w:themeColor="text1"/>
          <w:sz w:val="24"/>
          <w:szCs w:val="24"/>
        </w:rPr>
        <w:t>按采购项目技术要求中各个组成部分顺序完整填写。</w:t>
      </w:r>
    </w:p>
    <w:p w:rsidR="00D25F38" w:rsidRDefault="009B1E88" w:rsidP="00D25F38">
      <w:pPr>
        <w:spacing w:line="360" w:lineRule="auto"/>
        <w:rPr>
          <w:rStyle w:val="2Char"/>
          <w:rFonts w:ascii="宋体" w:eastAsia="宋体" w:hAnsi="宋体" w:cs="宋体"/>
          <w:bCs w:val="0"/>
          <w:caps/>
          <w:color w:val="000000" w:themeColor="text1"/>
          <w:sz w:val="24"/>
          <w:szCs w:val="24"/>
        </w:rPr>
      </w:pPr>
      <w:r>
        <w:rPr>
          <w:rStyle w:val="2Char"/>
          <w:rFonts w:ascii="宋体" w:hAnsi="宋体" w:cs="宋体" w:hint="eastAsia"/>
          <w:caps/>
          <w:color w:val="000000" w:themeColor="text1"/>
          <w:sz w:val="24"/>
          <w:szCs w:val="24"/>
        </w:rPr>
        <w:t>2</w:t>
      </w:r>
      <w:r w:rsidR="00D25F38">
        <w:rPr>
          <w:rStyle w:val="2Char"/>
          <w:rFonts w:ascii="宋体" w:eastAsia="宋体" w:hAnsi="宋体" w:cs="宋体" w:hint="eastAsia"/>
          <w:caps/>
          <w:color w:val="000000" w:themeColor="text1"/>
          <w:sz w:val="24"/>
          <w:szCs w:val="24"/>
        </w:rPr>
        <w:t>.</w:t>
      </w:r>
      <w:r w:rsidR="00D25F38">
        <w:rPr>
          <w:rStyle w:val="2Char"/>
          <w:rFonts w:ascii="宋体" w:hAnsi="宋体" w:cs="宋体" w:hint="eastAsia"/>
          <w:caps/>
          <w:color w:val="000000" w:themeColor="text1"/>
          <w:sz w:val="24"/>
          <w:szCs w:val="24"/>
        </w:rPr>
        <w:t>二次</w:t>
      </w:r>
      <w:r w:rsidR="00D25F38">
        <w:rPr>
          <w:rStyle w:val="2Char"/>
          <w:rFonts w:ascii="宋体" w:eastAsia="宋体" w:hAnsi="宋体" w:cs="宋体" w:hint="eastAsia"/>
          <w:caps/>
          <w:color w:val="000000" w:themeColor="text1"/>
          <w:sz w:val="24"/>
          <w:szCs w:val="24"/>
        </w:rPr>
        <w:t>报价表由</w:t>
      </w:r>
      <w:r>
        <w:rPr>
          <w:rStyle w:val="2Char"/>
          <w:rFonts w:ascii="宋体" w:eastAsia="宋体" w:hAnsi="宋体" w:cs="宋体" w:hint="eastAsia"/>
          <w:caps/>
          <w:color w:val="000000" w:themeColor="text1"/>
          <w:sz w:val="24"/>
          <w:szCs w:val="24"/>
        </w:rPr>
        <w:t>采购人</w:t>
      </w:r>
      <w:r w:rsidR="00D25F38">
        <w:rPr>
          <w:rStyle w:val="2Char"/>
          <w:rFonts w:ascii="宋体" w:eastAsia="宋体" w:hAnsi="宋体" w:cs="宋体" w:hint="eastAsia"/>
          <w:caps/>
          <w:color w:val="000000" w:themeColor="text1"/>
          <w:sz w:val="24"/>
          <w:szCs w:val="24"/>
        </w:rPr>
        <w:t>在</w:t>
      </w:r>
      <w:r>
        <w:rPr>
          <w:rStyle w:val="2Char"/>
          <w:rFonts w:ascii="宋体" w:eastAsia="宋体" w:hAnsi="宋体" w:cs="宋体" w:hint="eastAsia"/>
          <w:caps/>
          <w:color w:val="000000" w:themeColor="text1"/>
          <w:sz w:val="24"/>
          <w:szCs w:val="24"/>
        </w:rPr>
        <w:t>谈判时</w:t>
      </w:r>
      <w:r w:rsidR="00D25F38">
        <w:rPr>
          <w:rStyle w:val="2Char"/>
          <w:rFonts w:ascii="宋体" w:eastAsia="宋体" w:hAnsi="宋体" w:cs="宋体" w:hint="eastAsia"/>
          <w:caps/>
          <w:color w:val="000000" w:themeColor="text1"/>
          <w:sz w:val="24"/>
          <w:szCs w:val="24"/>
        </w:rPr>
        <w:t>提供。</w:t>
      </w:r>
    </w:p>
    <w:p w:rsidR="00D25F38" w:rsidRDefault="00D25F38" w:rsidP="00D25F38">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D25F38" w:rsidRDefault="00D25F38" w:rsidP="00D25F38">
      <w:pPr>
        <w:spacing w:line="440" w:lineRule="exact"/>
        <w:jc w:val="center"/>
        <w:rPr>
          <w:rFonts w:ascii="宋体" w:hAnsi="宋体" w:cs="宋体"/>
          <w:b/>
          <w:bCs/>
          <w:color w:val="000000" w:themeColor="text1"/>
          <w:sz w:val="24"/>
          <w:szCs w:val="24"/>
        </w:rPr>
      </w:pPr>
      <w:r>
        <w:rPr>
          <w:rFonts w:ascii="宋体" w:hAnsi="宋体" w:cs="宋体" w:hint="eastAsia"/>
          <w:b/>
          <w:bCs/>
          <w:color w:val="000000" w:themeColor="text1"/>
          <w:sz w:val="32"/>
          <w:szCs w:val="32"/>
        </w:rPr>
        <w:lastRenderedPageBreak/>
        <w:t>七、项目技术参数及商务要求响应及偏离表</w:t>
      </w:r>
    </w:p>
    <w:p w:rsidR="00D25F38" w:rsidRDefault="00D25F38" w:rsidP="00D25F38">
      <w:pPr>
        <w:spacing w:line="440" w:lineRule="exact"/>
        <w:rPr>
          <w:rFonts w:ascii="宋体" w:hAnsi="宋体" w:cs="宋体"/>
          <w:b/>
          <w:bCs/>
          <w:color w:val="000000" w:themeColor="text1"/>
          <w:sz w:val="24"/>
          <w:szCs w:val="24"/>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986"/>
        <w:gridCol w:w="1888"/>
        <w:gridCol w:w="1712"/>
        <w:gridCol w:w="1814"/>
      </w:tblGrid>
      <w:tr w:rsidR="00D25F38" w:rsidTr="00CC6875">
        <w:trPr>
          <w:trHeight w:val="1339"/>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9B1E8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谈判</w:t>
            </w:r>
            <w:r w:rsidR="00D25F38">
              <w:rPr>
                <w:rFonts w:ascii="宋体" w:hAnsi="宋体" w:cs="宋体" w:hint="eastAsia"/>
                <w:color w:val="000000" w:themeColor="text1"/>
                <w:sz w:val="24"/>
                <w:szCs w:val="24"/>
              </w:rPr>
              <w:t>文件要求</w:t>
            </w: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投标文件的响应</w:t>
            </w: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偏离情况（符合、正偏离或负偏离）</w:t>
            </w: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偏离项（将偏离的内容填入此列）</w:t>
            </w: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8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bl>
    <w:p w:rsidR="00D25F38" w:rsidRDefault="00D25F38" w:rsidP="00D25F38">
      <w:pPr>
        <w:spacing w:line="440" w:lineRule="exact"/>
        <w:jc w:val="center"/>
        <w:rPr>
          <w:rFonts w:ascii="宋体" w:hAnsi="宋体" w:cs="宋体"/>
          <w:b/>
          <w:bCs/>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注：1.供应商须按照采购项目技术参数及商务要求认真响应，符合无偏离的项目不填写视为完全响应磋商文件技术参数及商务要求（单独要求承诺或提供相关证明材料的除外），只填写有偏离的项目（含正、负偏离）。</w:t>
      </w: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2．供应商必须据实填写，不得虚假响应，否则将取消其响应或成交资格，并按照相关法律法规进行从重处理。</w:t>
      </w:r>
    </w:p>
    <w:p w:rsidR="00D25F38" w:rsidRDefault="00D25F38" w:rsidP="00D25F38">
      <w:pPr>
        <w:pStyle w:val="a3"/>
        <w:rPr>
          <w:rFonts w:ascii="宋体" w:hAnsi="宋体" w:cs="宋体"/>
          <w:color w:val="000000" w:themeColor="text1"/>
          <w:sz w:val="24"/>
        </w:rPr>
      </w:pPr>
    </w:p>
    <w:p w:rsidR="00D25F38" w:rsidRDefault="00D25F38" w:rsidP="00D25F38">
      <w:pPr>
        <w:rPr>
          <w:color w:val="000000" w:themeColor="text1"/>
        </w:rPr>
      </w:pPr>
    </w:p>
    <w:p w:rsidR="00D25F38" w:rsidRDefault="009B1E8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谈判</w:t>
      </w:r>
      <w:r w:rsidR="00D25F38">
        <w:rPr>
          <w:rFonts w:ascii="宋体" w:hAnsi="宋体" w:cs="宋体" w:hint="eastAsia"/>
          <w:color w:val="000000" w:themeColor="text1"/>
          <w:sz w:val="24"/>
        </w:rPr>
        <w:t xml:space="preserve">供应商名称（公章）：        </w:t>
      </w:r>
    </w:p>
    <w:p w:rsidR="00D25F38" w:rsidRDefault="00D25F3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法定代表人或被授权人（签字）：</w:t>
      </w:r>
    </w:p>
    <w:p w:rsidR="00D25F38" w:rsidRDefault="00D25F38" w:rsidP="00D25F38">
      <w:pPr>
        <w:pStyle w:val="a3"/>
        <w:spacing w:line="360" w:lineRule="auto"/>
        <w:rPr>
          <w:rFonts w:ascii="宋体" w:hAnsi="宋体" w:cs="宋体"/>
          <w:color w:val="000000" w:themeColor="text1"/>
          <w:sz w:val="24"/>
        </w:rPr>
      </w:pPr>
      <w:r>
        <w:rPr>
          <w:rFonts w:ascii="宋体" w:hAnsi="宋体" w:cs="宋体" w:hint="eastAsia"/>
          <w:color w:val="000000" w:themeColor="text1"/>
          <w:sz w:val="24"/>
        </w:rPr>
        <w:t xml:space="preserve">      日期：</w:t>
      </w: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8BA" w:rsidRDefault="006268BA" w:rsidP="002D3520">
      <w:r>
        <w:separator/>
      </w:r>
    </w:p>
  </w:endnote>
  <w:endnote w:type="continuationSeparator" w:id="1">
    <w:p w:rsidR="006268BA" w:rsidRDefault="006268BA"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8BA" w:rsidRDefault="006268BA" w:rsidP="002D3520">
      <w:r>
        <w:separator/>
      </w:r>
    </w:p>
  </w:footnote>
  <w:footnote w:type="continuationSeparator" w:id="1">
    <w:p w:rsidR="006268BA" w:rsidRDefault="006268BA"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AAC20"/>
    <w:multiLevelType w:val="singleLevel"/>
    <w:tmpl w:val="86AAAC20"/>
    <w:lvl w:ilvl="0">
      <w:start w:val="6"/>
      <w:numFmt w:val="chineseCounting"/>
      <w:suff w:val="nothing"/>
      <w:lvlText w:val="%1、"/>
      <w:lvlJc w:val="left"/>
      <w:rPr>
        <w:rFonts w:hint="eastAsia"/>
      </w:rPr>
    </w:lvl>
  </w:abstractNum>
  <w:abstractNum w:abstractNumId="1">
    <w:nsid w:val="D5A4E49C"/>
    <w:multiLevelType w:val="singleLevel"/>
    <w:tmpl w:val="D5A4E49C"/>
    <w:lvl w:ilvl="0">
      <w:start w:val="1"/>
      <w:numFmt w:val="decimal"/>
      <w:suff w:val="space"/>
      <w:lvlText w:val="%1."/>
      <w:lvlJc w:val="left"/>
    </w:lvl>
  </w:abstractNum>
  <w:abstractNum w:abstractNumId="2">
    <w:nsid w:val="632B9CDF"/>
    <w:multiLevelType w:val="singleLevel"/>
    <w:tmpl w:val="632B9CDF"/>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0B0A84"/>
    <w:rsid w:val="000F28A5"/>
    <w:rsid w:val="0010052A"/>
    <w:rsid w:val="001164ED"/>
    <w:rsid w:val="001437C9"/>
    <w:rsid w:val="0021714D"/>
    <w:rsid w:val="0024719D"/>
    <w:rsid w:val="00265FD9"/>
    <w:rsid w:val="002D3520"/>
    <w:rsid w:val="003172C3"/>
    <w:rsid w:val="00380236"/>
    <w:rsid w:val="003B10DB"/>
    <w:rsid w:val="003E4F8B"/>
    <w:rsid w:val="0044184B"/>
    <w:rsid w:val="0044786D"/>
    <w:rsid w:val="00475BE8"/>
    <w:rsid w:val="004D71D6"/>
    <w:rsid w:val="00521E75"/>
    <w:rsid w:val="00561CF5"/>
    <w:rsid w:val="00592186"/>
    <w:rsid w:val="00593E1B"/>
    <w:rsid w:val="005A6A87"/>
    <w:rsid w:val="005B1057"/>
    <w:rsid w:val="005B5E30"/>
    <w:rsid w:val="005E1EF0"/>
    <w:rsid w:val="005E5F55"/>
    <w:rsid w:val="005E7A5C"/>
    <w:rsid w:val="005F2587"/>
    <w:rsid w:val="00601AB6"/>
    <w:rsid w:val="006027E5"/>
    <w:rsid w:val="006268BA"/>
    <w:rsid w:val="00630842"/>
    <w:rsid w:val="00645F88"/>
    <w:rsid w:val="0067617F"/>
    <w:rsid w:val="006818AF"/>
    <w:rsid w:val="00681EB8"/>
    <w:rsid w:val="006C43F9"/>
    <w:rsid w:val="007458EC"/>
    <w:rsid w:val="007A2219"/>
    <w:rsid w:val="007B4B6A"/>
    <w:rsid w:val="007C46E4"/>
    <w:rsid w:val="00887D94"/>
    <w:rsid w:val="008A3272"/>
    <w:rsid w:val="008A396E"/>
    <w:rsid w:val="00904ECD"/>
    <w:rsid w:val="00961A7C"/>
    <w:rsid w:val="009A79CF"/>
    <w:rsid w:val="009B1E88"/>
    <w:rsid w:val="009C7002"/>
    <w:rsid w:val="009E7A91"/>
    <w:rsid w:val="009F617C"/>
    <w:rsid w:val="00A25474"/>
    <w:rsid w:val="00A515C6"/>
    <w:rsid w:val="00A525B5"/>
    <w:rsid w:val="00A82B06"/>
    <w:rsid w:val="00AA1254"/>
    <w:rsid w:val="00AD1F53"/>
    <w:rsid w:val="00B66738"/>
    <w:rsid w:val="00B73883"/>
    <w:rsid w:val="00B75889"/>
    <w:rsid w:val="00B80A69"/>
    <w:rsid w:val="00B965B0"/>
    <w:rsid w:val="00C767C1"/>
    <w:rsid w:val="00CB0FC0"/>
    <w:rsid w:val="00D25F38"/>
    <w:rsid w:val="00D330A9"/>
    <w:rsid w:val="00D34C3B"/>
    <w:rsid w:val="00D6298D"/>
    <w:rsid w:val="00D6565B"/>
    <w:rsid w:val="00E4283E"/>
    <w:rsid w:val="00E45C5D"/>
    <w:rsid w:val="00EB154B"/>
    <w:rsid w:val="00EF3F75"/>
    <w:rsid w:val="00F17AF6"/>
    <w:rsid w:val="00F24621"/>
    <w:rsid w:val="00FC3989"/>
    <w:rsid w:val="00FC5B7C"/>
    <w:rsid w:val="00FF6A45"/>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5F3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0">
    <w:name w:val="Body Text Indent 2"/>
    <w:basedOn w:val="a"/>
    <w:link w:val="2Char0"/>
    <w:uiPriority w:val="99"/>
    <w:semiHidden/>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0">
    <w:name w:val="正文文本缩进 2 Char"/>
    <w:basedOn w:val="a0"/>
    <w:link w:val="20"/>
    <w:uiPriority w:val="99"/>
    <w:semiHidden/>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character" w:customStyle="1" w:styleId="2Char">
    <w:name w:val="标题 2 Char"/>
    <w:basedOn w:val="a0"/>
    <w:link w:val="2"/>
    <w:uiPriority w:val="99"/>
    <w:qFormat/>
    <w:rsid w:val="00D25F38"/>
    <w:rPr>
      <w:rFonts w:ascii="Arial" w:eastAsia="黑体" w:hAnsi="Arial" w:cs="Arial"/>
      <w:b/>
      <w:bCs/>
      <w:kern w:val="2"/>
      <w:sz w:val="32"/>
      <w:szCs w:val="32"/>
    </w:rPr>
  </w:style>
  <w:style w:type="paragraph" w:customStyle="1" w:styleId="TableParagraph">
    <w:name w:val="Table Paragraph"/>
    <w:basedOn w:val="a"/>
    <w:qFormat/>
    <w:rsid w:val="00D25F38"/>
    <w:rPr>
      <w:rFonts w:ascii="Times New Roman" w:eastAsia="宋体" w:hAnsi="宋体" w:cs="宋体"/>
      <w:szCs w:val="21"/>
    </w:rPr>
  </w:style>
  <w:style w:type="paragraph" w:styleId="a9">
    <w:name w:val="Date"/>
    <w:basedOn w:val="a"/>
    <w:next w:val="a"/>
    <w:link w:val="Char2"/>
    <w:uiPriority w:val="99"/>
    <w:semiHidden/>
    <w:unhideWhenUsed/>
    <w:rsid w:val="00475BE8"/>
    <w:pPr>
      <w:ind w:leftChars="2500" w:left="100"/>
    </w:pPr>
  </w:style>
  <w:style w:type="character" w:customStyle="1" w:styleId="Char2">
    <w:name w:val="日期 Char"/>
    <w:basedOn w:val="a0"/>
    <w:link w:val="a9"/>
    <w:uiPriority w:val="99"/>
    <w:semiHidden/>
    <w:rsid w:val="00475BE8"/>
    <w:rPr>
      <w:kern w:val="2"/>
      <w:sz w:val="21"/>
      <w:szCs w:val="22"/>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58138038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 w:id="1152600467">
      <w:bodyDiv w:val="1"/>
      <w:marLeft w:val="0"/>
      <w:marRight w:val="0"/>
      <w:marTop w:val="0"/>
      <w:marBottom w:val="0"/>
      <w:divBdr>
        <w:top w:val="none" w:sz="0" w:space="0" w:color="auto"/>
        <w:left w:val="none" w:sz="0" w:space="0" w:color="auto"/>
        <w:bottom w:val="none" w:sz="0" w:space="0" w:color="auto"/>
        <w:right w:val="none" w:sz="0" w:space="0" w:color="auto"/>
      </w:divBdr>
    </w:div>
    <w:div w:id="157635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9</Pages>
  <Words>647</Words>
  <Characters>3691</Characters>
  <Application>Microsoft Office Word</Application>
  <DocSecurity>0</DocSecurity>
  <Lines>30</Lines>
  <Paragraphs>8</Paragraphs>
  <ScaleCrop>false</ScaleCrop>
  <Company>P R C</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dcterms:created xsi:type="dcterms:W3CDTF">2023-06-09T02:24:00Z</dcterms:created>
  <dcterms:modified xsi:type="dcterms:W3CDTF">2024-09-24T00:57:00Z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