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27D9">
      <w:pPr>
        <w:pStyle w:val="2"/>
        <w:keepNext w:val="0"/>
        <w:keepLines w:val="0"/>
        <w:widowControl/>
        <w:suppressLineNumbers w:val="0"/>
        <w:jc w:val="center"/>
        <w:rPr>
          <w:rFonts w:hint="eastAsia" w:ascii="黑体" w:hAnsi="黑体" w:eastAsia="黑体" w:cs="黑体"/>
          <w:b/>
          <w:bCs/>
          <w:i w:val="0"/>
          <w:iCs w:val="0"/>
          <w:caps w:val="0"/>
          <w:color w:val="545454"/>
          <w:spacing w:val="0"/>
          <w:sz w:val="32"/>
          <w:szCs w:val="32"/>
          <w:lang w:val="en-US" w:eastAsia="zh-CN"/>
        </w:rPr>
      </w:pPr>
      <w:r>
        <w:rPr>
          <w:rFonts w:hint="eastAsia" w:ascii="黑体" w:hAnsi="黑体" w:eastAsia="黑体" w:cs="黑体"/>
          <w:b/>
          <w:bCs/>
          <w:i w:val="0"/>
          <w:iCs w:val="0"/>
          <w:caps w:val="0"/>
          <w:color w:val="000000"/>
          <w:spacing w:val="0"/>
          <w:sz w:val="32"/>
          <w:szCs w:val="32"/>
        </w:rPr>
        <w:t>眉山市彭山区人民医院餐厅外道路管网改建工程竣工结算审计服务</w:t>
      </w:r>
      <w:r>
        <w:rPr>
          <w:rFonts w:hint="eastAsia" w:ascii="黑体" w:hAnsi="黑体" w:eastAsia="黑体" w:cs="黑体"/>
          <w:b/>
          <w:bCs/>
          <w:i w:val="0"/>
          <w:iCs w:val="0"/>
          <w:caps w:val="0"/>
          <w:color w:val="000000"/>
          <w:spacing w:val="0"/>
          <w:sz w:val="32"/>
          <w:szCs w:val="32"/>
          <w:lang w:val="en-US" w:eastAsia="zh-CN"/>
        </w:rPr>
        <w:t>询价公告</w:t>
      </w:r>
    </w:p>
    <w:p w14:paraId="724F6103">
      <w:pPr>
        <w:pStyle w:val="2"/>
        <w:keepNext w:val="0"/>
        <w:keepLines w:val="0"/>
        <w:widowControl/>
        <w:suppressLineNumbers w:val="0"/>
        <w:ind w:left="0" w:firstLine="640" w:firstLineChars="200"/>
        <w:jc w:val="both"/>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545454"/>
          <w:spacing w:val="0"/>
          <w:sz w:val="32"/>
          <w:szCs w:val="32"/>
        </w:rPr>
        <w:t>眉山市彭山区人民医院拟对本院</w:t>
      </w:r>
      <w:r>
        <w:rPr>
          <w:rFonts w:hint="eastAsia" w:ascii="宋体" w:hAnsi="宋体" w:eastAsia="宋体" w:cs="宋体"/>
          <w:b w:val="0"/>
          <w:bCs w:val="0"/>
          <w:i w:val="0"/>
          <w:iCs w:val="0"/>
          <w:caps w:val="0"/>
          <w:color w:val="000000"/>
          <w:spacing w:val="0"/>
          <w:sz w:val="32"/>
          <w:szCs w:val="32"/>
        </w:rPr>
        <w:t>餐厅外道路管网改建工程竣工结算审计服务</w:t>
      </w:r>
      <w:r>
        <w:rPr>
          <w:rFonts w:hint="eastAsia" w:ascii="宋体" w:hAnsi="宋体" w:eastAsia="宋体" w:cs="宋体"/>
          <w:b w:val="0"/>
          <w:bCs w:val="0"/>
          <w:i w:val="0"/>
          <w:iCs w:val="0"/>
          <w:caps w:val="0"/>
          <w:color w:val="545454"/>
          <w:spacing w:val="0"/>
          <w:sz w:val="32"/>
          <w:szCs w:val="32"/>
        </w:rPr>
        <w:t>进行公开询价</w:t>
      </w:r>
      <w:r>
        <w:rPr>
          <w:rFonts w:hint="eastAsia" w:ascii="宋体" w:hAnsi="宋体" w:eastAsia="宋体" w:cs="宋体"/>
          <w:b w:val="0"/>
          <w:bCs w:val="0"/>
          <w:i w:val="0"/>
          <w:iCs w:val="0"/>
          <w:caps w:val="0"/>
          <w:color w:val="545454"/>
          <w:spacing w:val="0"/>
          <w:sz w:val="32"/>
          <w:szCs w:val="32"/>
          <w:lang w:val="en-US" w:eastAsia="zh-CN"/>
        </w:rPr>
        <w:t>采</w:t>
      </w:r>
      <w:r>
        <w:rPr>
          <w:rFonts w:hint="eastAsia" w:ascii="宋体" w:hAnsi="宋体" w:eastAsia="宋体" w:cs="宋体"/>
          <w:b w:val="0"/>
          <w:bCs w:val="0"/>
          <w:i w:val="0"/>
          <w:iCs w:val="0"/>
          <w:caps w:val="0"/>
          <w:color w:val="545454"/>
          <w:spacing w:val="0"/>
          <w:sz w:val="32"/>
          <w:szCs w:val="32"/>
        </w:rPr>
        <w:t>购，兹邀请符合本次询价要求的供应商参加。</w:t>
      </w:r>
    </w:p>
    <w:p w14:paraId="7030EDF6">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545454"/>
          <w:spacing w:val="0"/>
          <w:kern w:val="0"/>
          <w:sz w:val="32"/>
          <w:szCs w:val="32"/>
          <w:shd w:val="clear" w:fill="FFFFFF"/>
          <w:lang w:val="en-US" w:eastAsia="zh-CN" w:bidi="ar"/>
        </w:rPr>
        <w:t>一、采购项目</w:t>
      </w:r>
      <w:r>
        <w:rPr>
          <w:rFonts w:hint="eastAsia" w:ascii="宋体" w:hAnsi="宋体" w:eastAsia="宋体" w:cs="宋体"/>
          <w:i w:val="0"/>
          <w:iCs w:val="0"/>
          <w:caps w:val="0"/>
          <w:color w:val="545454"/>
          <w:spacing w:val="0"/>
          <w:kern w:val="0"/>
          <w:sz w:val="32"/>
          <w:szCs w:val="32"/>
          <w:shd w:val="clear" w:fill="FFFFFF"/>
          <w:lang w:val="en-US" w:eastAsia="zh-CN" w:bidi="ar"/>
        </w:rPr>
        <w:t>：</w:t>
      </w:r>
      <w:r>
        <w:rPr>
          <w:rFonts w:hint="eastAsia" w:ascii="宋体" w:hAnsi="宋体" w:eastAsia="宋体" w:cs="宋体"/>
          <w:i w:val="0"/>
          <w:iCs w:val="0"/>
          <w:caps w:val="0"/>
          <w:color w:val="333333"/>
          <w:spacing w:val="0"/>
          <w:kern w:val="0"/>
          <w:sz w:val="32"/>
          <w:szCs w:val="32"/>
          <w:shd w:val="clear" w:fill="FFFFFF"/>
          <w:lang w:val="en-US" w:eastAsia="zh-CN" w:bidi="ar"/>
        </w:rPr>
        <w:t>眉山市彭山区人民医院餐厅外道路管网改建工程竣工结算</w:t>
      </w:r>
      <w:r>
        <w:rPr>
          <w:rFonts w:hint="eastAsia" w:ascii="宋体" w:hAnsi="宋体" w:eastAsia="宋体" w:cs="宋体"/>
          <w:i w:val="0"/>
          <w:iCs w:val="0"/>
          <w:caps w:val="0"/>
          <w:color w:val="545454"/>
          <w:spacing w:val="0"/>
          <w:kern w:val="0"/>
          <w:sz w:val="32"/>
          <w:szCs w:val="32"/>
          <w:shd w:val="clear" w:fill="FFFFFF"/>
          <w:lang w:val="en-US" w:eastAsia="zh-CN" w:bidi="ar"/>
        </w:rPr>
        <w:t>审计服务</w:t>
      </w:r>
      <w:r>
        <w:rPr>
          <w:rFonts w:hint="eastAsia" w:ascii="宋体" w:hAnsi="宋体" w:eastAsia="宋体" w:cs="宋体"/>
          <w:i w:val="0"/>
          <w:iCs w:val="0"/>
          <w:caps w:val="0"/>
          <w:color w:val="464646"/>
          <w:spacing w:val="0"/>
          <w:kern w:val="0"/>
          <w:sz w:val="32"/>
          <w:szCs w:val="32"/>
          <w:shd w:val="clear" w:fill="FFFFFF"/>
          <w:lang w:val="en-US" w:eastAsia="zh-CN" w:bidi="ar"/>
        </w:rPr>
        <w:t>询价</w:t>
      </w:r>
      <w:r>
        <w:rPr>
          <w:rFonts w:hint="eastAsia" w:ascii="宋体" w:hAnsi="宋体" w:eastAsia="宋体" w:cs="宋体"/>
          <w:i w:val="0"/>
          <w:iCs w:val="0"/>
          <w:caps w:val="0"/>
          <w:color w:val="545454"/>
          <w:spacing w:val="0"/>
          <w:kern w:val="0"/>
          <w:sz w:val="32"/>
          <w:szCs w:val="32"/>
          <w:shd w:val="clear" w:fill="FFFFFF"/>
          <w:lang w:val="en-US" w:eastAsia="zh-CN" w:bidi="ar"/>
        </w:rPr>
        <w:t>项目</w:t>
      </w:r>
    </w:p>
    <w:p w14:paraId="0249EE85">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二、采购项目简介：</w:t>
      </w:r>
    </w:p>
    <w:tbl>
      <w:tblPr>
        <w:tblW w:w="79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15"/>
        <w:gridCol w:w="1560"/>
        <w:gridCol w:w="1815"/>
        <w:gridCol w:w="1140"/>
        <w:gridCol w:w="855"/>
        <w:gridCol w:w="1680"/>
      </w:tblGrid>
      <w:tr w14:paraId="447DC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15" w:type="dxa"/>
            <w:tcBorders>
              <w:top w:val="inset" w:color="000000" w:sz="8" w:space="0"/>
              <w:left w:val="inset" w:color="000000" w:sz="8" w:space="0"/>
              <w:bottom w:val="inset" w:color="000000" w:sz="8" w:space="0"/>
              <w:right w:val="inset" w:color="000000" w:sz="8" w:space="0"/>
            </w:tcBorders>
            <w:shd w:val="clear" w:color="auto" w:fill="FFFFFF"/>
            <w:vAlign w:val="center"/>
          </w:tcPr>
          <w:p w14:paraId="1D1BA6D3">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序号</w:t>
            </w:r>
          </w:p>
        </w:tc>
        <w:tc>
          <w:tcPr>
            <w:tcW w:w="1560" w:type="dxa"/>
            <w:tcBorders>
              <w:top w:val="inset" w:color="000000" w:sz="8" w:space="0"/>
              <w:left w:val="inset" w:color="000000" w:sz="8" w:space="0"/>
              <w:bottom w:val="inset" w:color="000000" w:sz="8" w:space="0"/>
              <w:right w:val="inset" w:color="000000" w:sz="8" w:space="0"/>
            </w:tcBorders>
            <w:shd w:val="clear" w:color="auto" w:fill="FFFFFF"/>
            <w:vAlign w:val="center"/>
          </w:tcPr>
          <w:p w14:paraId="13F8453C">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品名</w:t>
            </w:r>
          </w:p>
        </w:tc>
        <w:tc>
          <w:tcPr>
            <w:tcW w:w="1815" w:type="dxa"/>
            <w:tcBorders>
              <w:top w:val="inset" w:color="000000" w:sz="8" w:space="0"/>
              <w:left w:val="inset" w:color="000000" w:sz="8" w:space="0"/>
              <w:bottom w:val="inset" w:color="000000" w:sz="8" w:space="0"/>
              <w:right w:val="inset" w:color="000000" w:sz="8" w:space="0"/>
            </w:tcBorders>
            <w:shd w:val="clear" w:color="auto" w:fill="FFFFFF"/>
            <w:vAlign w:val="center"/>
          </w:tcPr>
          <w:p w14:paraId="6649B0E5">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规格</w:t>
            </w:r>
          </w:p>
        </w:tc>
        <w:tc>
          <w:tcPr>
            <w:tcW w:w="1140" w:type="dxa"/>
            <w:tcBorders>
              <w:top w:val="inset" w:color="000000" w:sz="8" w:space="0"/>
              <w:left w:val="inset" w:color="000000" w:sz="8" w:space="0"/>
              <w:bottom w:val="inset" w:color="000000" w:sz="8" w:space="0"/>
              <w:right w:val="inset" w:color="000000" w:sz="8" w:space="0"/>
            </w:tcBorders>
            <w:shd w:val="clear" w:color="auto" w:fill="FFFFFF"/>
            <w:vAlign w:val="center"/>
          </w:tcPr>
          <w:p w14:paraId="395C4015">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数量</w:t>
            </w:r>
          </w:p>
        </w:tc>
        <w:tc>
          <w:tcPr>
            <w:tcW w:w="855" w:type="dxa"/>
            <w:tcBorders>
              <w:top w:val="inset" w:color="000000" w:sz="8" w:space="0"/>
              <w:left w:val="inset" w:color="000000" w:sz="8" w:space="0"/>
              <w:bottom w:val="inset" w:color="000000" w:sz="8" w:space="0"/>
              <w:right w:val="inset" w:color="000000" w:sz="8" w:space="0"/>
            </w:tcBorders>
            <w:shd w:val="clear" w:color="auto" w:fill="FFFFFF"/>
            <w:vAlign w:val="center"/>
          </w:tcPr>
          <w:p w14:paraId="14594A78">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单位</w:t>
            </w:r>
          </w:p>
        </w:tc>
        <w:tc>
          <w:tcPr>
            <w:tcW w:w="1680" w:type="dxa"/>
            <w:tcBorders>
              <w:top w:val="inset" w:color="000000" w:sz="8" w:space="0"/>
              <w:left w:val="inset" w:color="000000" w:sz="8" w:space="0"/>
              <w:bottom w:val="inset" w:color="000000" w:sz="8" w:space="0"/>
              <w:right w:val="inset" w:color="000000" w:sz="8" w:space="0"/>
            </w:tcBorders>
            <w:shd w:val="clear" w:color="auto" w:fill="FFFFFF"/>
            <w:vAlign w:val="center"/>
          </w:tcPr>
          <w:p w14:paraId="014DFE32">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备注</w:t>
            </w:r>
          </w:p>
        </w:tc>
      </w:tr>
      <w:tr w14:paraId="65BB52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15" w:type="dxa"/>
            <w:tcBorders>
              <w:top w:val="inset" w:color="000000" w:sz="8" w:space="0"/>
              <w:left w:val="inset" w:color="000000" w:sz="8" w:space="0"/>
              <w:bottom w:val="inset" w:color="000000" w:sz="8" w:space="0"/>
              <w:right w:val="inset" w:color="000000" w:sz="8" w:space="0"/>
            </w:tcBorders>
            <w:shd w:val="clear" w:color="auto" w:fill="FFFFFF"/>
            <w:vAlign w:val="center"/>
          </w:tcPr>
          <w:p w14:paraId="6A6ACDBB">
            <w:pPr>
              <w:keepNext w:val="0"/>
              <w:keepLines w:val="0"/>
              <w:widowControl/>
              <w:suppressLineNumbers w:val="0"/>
              <w:spacing w:before="75" w:beforeAutospacing="0" w:after="75" w:afterAutospacing="0" w:line="23" w:lineRule="atLeast"/>
              <w:ind w:left="0" w:right="0" w:firstLine="480"/>
              <w:jc w:val="center"/>
              <w:textAlignment w:val="center"/>
            </w:pPr>
            <w:r>
              <w:rPr>
                <w:rFonts w:hint="eastAsia" w:ascii="宋体" w:hAnsi="宋体" w:eastAsia="宋体" w:cs="宋体"/>
                <w:caps w:val="0"/>
                <w:color w:val="545454"/>
                <w:spacing w:val="0"/>
                <w:kern w:val="0"/>
                <w:sz w:val="24"/>
                <w:szCs w:val="24"/>
                <w:lang w:val="en-US" w:eastAsia="zh-CN" w:bidi="ar"/>
              </w:rPr>
              <w:t>1</w:t>
            </w:r>
          </w:p>
        </w:tc>
        <w:tc>
          <w:tcPr>
            <w:tcW w:w="1560" w:type="dxa"/>
            <w:tcBorders>
              <w:top w:val="inset" w:color="000000" w:sz="8" w:space="0"/>
              <w:left w:val="inset" w:color="000000" w:sz="8" w:space="0"/>
              <w:bottom w:val="inset" w:color="000000" w:sz="8" w:space="0"/>
              <w:right w:val="inset" w:color="000000" w:sz="8" w:space="0"/>
            </w:tcBorders>
            <w:shd w:val="clear" w:color="auto" w:fill="FFFFFF"/>
            <w:vAlign w:val="center"/>
          </w:tcPr>
          <w:p w14:paraId="64032DF9">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b w:val="0"/>
                <w:bCs w:val="0"/>
                <w:caps w:val="0"/>
                <w:color w:val="545454"/>
                <w:spacing w:val="0"/>
                <w:kern w:val="0"/>
                <w:sz w:val="30"/>
                <w:szCs w:val="30"/>
                <w:lang w:val="en-US" w:eastAsia="zh-CN" w:bidi="ar"/>
              </w:rPr>
              <w:t>眉山市彭山区人民医院餐厅外道路管网改建工程竣工结算审计服务</w:t>
            </w:r>
          </w:p>
        </w:tc>
        <w:tc>
          <w:tcPr>
            <w:tcW w:w="1815" w:type="dxa"/>
            <w:tcBorders>
              <w:top w:val="inset" w:color="000000" w:sz="8" w:space="0"/>
              <w:left w:val="inset" w:color="000000" w:sz="8" w:space="0"/>
              <w:bottom w:val="inset" w:color="000000" w:sz="8" w:space="0"/>
              <w:right w:val="inset" w:color="000000" w:sz="8" w:space="0"/>
            </w:tcBorders>
            <w:shd w:val="clear" w:color="auto" w:fill="FFFFFF"/>
            <w:vAlign w:val="center"/>
          </w:tcPr>
          <w:p w14:paraId="458E1D5E">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0"/>
                <w:szCs w:val="20"/>
                <w:lang w:val="en-US" w:eastAsia="zh-CN" w:bidi="ar"/>
              </w:rPr>
              <w:t>\</w:t>
            </w:r>
          </w:p>
        </w:tc>
        <w:tc>
          <w:tcPr>
            <w:tcW w:w="1140" w:type="dxa"/>
            <w:tcBorders>
              <w:top w:val="inset" w:color="000000" w:sz="8" w:space="0"/>
              <w:left w:val="inset" w:color="000000" w:sz="8" w:space="0"/>
              <w:bottom w:val="inset" w:color="000000" w:sz="8" w:space="0"/>
              <w:right w:val="inset" w:color="000000" w:sz="8" w:space="0"/>
            </w:tcBorders>
            <w:shd w:val="clear" w:color="auto" w:fill="FFFFFF"/>
            <w:vAlign w:val="center"/>
          </w:tcPr>
          <w:p w14:paraId="0F696F4B">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7"/>
                <w:szCs w:val="27"/>
                <w:lang w:val="en-US" w:eastAsia="zh-CN" w:bidi="ar"/>
              </w:rPr>
              <w:t>1</w:t>
            </w:r>
          </w:p>
        </w:tc>
        <w:tc>
          <w:tcPr>
            <w:tcW w:w="855" w:type="dxa"/>
            <w:tcBorders>
              <w:top w:val="inset" w:color="000000" w:sz="8" w:space="0"/>
              <w:left w:val="inset" w:color="000000" w:sz="8" w:space="0"/>
              <w:bottom w:val="inset" w:color="000000" w:sz="8" w:space="0"/>
              <w:right w:val="inset" w:color="000000" w:sz="8" w:space="0"/>
            </w:tcBorders>
            <w:shd w:val="clear" w:color="auto" w:fill="FFFFFF"/>
            <w:vAlign w:val="center"/>
          </w:tcPr>
          <w:p w14:paraId="1F6C3AA5">
            <w:pPr>
              <w:keepNext w:val="0"/>
              <w:keepLines w:val="0"/>
              <w:widowControl/>
              <w:suppressLineNumbers w:val="0"/>
              <w:spacing w:before="75" w:beforeAutospacing="0" w:after="75" w:afterAutospacing="0" w:line="23" w:lineRule="atLeast"/>
              <w:ind w:left="0" w:right="0"/>
              <w:jc w:val="center"/>
              <w:textAlignment w:val="center"/>
            </w:pPr>
            <w:r>
              <w:rPr>
                <w:rFonts w:hint="eastAsia" w:ascii="宋体" w:hAnsi="宋体" w:eastAsia="宋体" w:cs="宋体"/>
                <w:caps w:val="0"/>
                <w:color w:val="545454"/>
                <w:spacing w:val="0"/>
                <w:kern w:val="0"/>
                <w:sz w:val="24"/>
                <w:szCs w:val="24"/>
                <w:lang w:val="en-US" w:eastAsia="zh-CN" w:bidi="ar"/>
              </w:rPr>
              <w:t>项</w:t>
            </w:r>
          </w:p>
        </w:tc>
        <w:tc>
          <w:tcPr>
            <w:tcW w:w="1680" w:type="dxa"/>
            <w:tcBorders>
              <w:top w:val="inset" w:color="000000" w:sz="8" w:space="0"/>
              <w:left w:val="inset" w:color="000000" w:sz="8" w:space="0"/>
              <w:bottom w:val="inset" w:color="000000" w:sz="8" w:space="0"/>
              <w:right w:val="inset" w:color="000000" w:sz="8" w:space="0"/>
            </w:tcBorders>
            <w:shd w:val="clear" w:color="auto" w:fill="FFFFFF"/>
            <w:vAlign w:val="center"/>
          </w:tcPr>
          <w:p w14:paraId="3FCFDDE9">
            <w:pPr>
              <w:rPr>
                <w:rFonts w:hint="default" w:ascii="Tahoma" w:hAnsi="Tahoma" w:eastAsia="Tahoma" w:cs="Tahoma"/>
                <w:caps w:val="0"/>
                <w:color w:val="333333"/>
                <w:spacing w:val="0"/>
                <w:sz w:val="18"/>
                <w:szCs w:val="18"/>
              </w:rPr>
            </w:pPr>
          </w:p>
        </w:tc>
      </w:tr>
    </w:tbl>
    <w:p w14:paraId="130D65E2">
      <w:pPr>
        <w:keepNext w:val="0"/>
        <w:keepLines w:val="0"/>
        <w:widowControl/>
        <w:suppressLineNumbers w:val="0"/>
        <w:shd w:val="clear" w:fill="FFFFFF"/>
        <w:spacing w:before="75" w:beforeAutospacing="0" w:after="75" w:afterAutospacing="0"/>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​限价：3300元</w:t>
      </w:r>
    </w:p>
    <w:p w14:paraId="51474302">
      <w:pPr>
        <w:keepNext w:val="0"/>
        <w:keepLines w:val="0"/>
        <w:widowControl/>
        <w:suppressLineNumbers w:val="0"/>
        <w:shd w:val="clear" w:fill="FFFFFF"/>
        <w:spacing w:before="75" w:beforeAutospacing="0" w:after="75" w:afterAutospacing="0"/>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三、投标人应具备的资格条件：</w:t>
      </w:r>
    </w:p>
    <w:p w14:paraId="29EF812F">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1.投标人需为符合《政府采购法》第二十二条规定的具有独立承担民事责任能力的独立法人。具有相应的经营范围，并且具有有效的营业执照等法定文件。</w:t>
      </w:r>
    </w:p>
    <w:p w14:paraId="6047D20A">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2.具有完善的售后服务制度和良好的售后服务记录，能提供良好售后服务；</w:t>
      </w:r>
    </w:p>
    <w:p w14:paraId="3206A99C">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3.具有履行合同所必需的设备和专业技术能力；</w:t>
      </w:r>
    </w:p>
    <w:p w14:paraId="19EEA623">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4.参加政府采购活动的经营活动中没有重大违法记录；</w:t>
      </w:r>
    </w:p>
    <w:p w14:paraId="3C09B685">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四、报名资料：</w:t>
      </w:r>
      <w:r>
        <w:rPr>
          <w:rFonts w:hint="eastAsia" w:ascii="宋体" w:hAnsi="宋体" w:eastAsia="宋体" w:cs="宋体"/>
          <w:i w:val="0"/>
          <w:iCs w:val="0"/>
          <w:caps w:val="0"/>
          <w:color w:val="545454"/>
          <w:spacing w:val="0"/>
          <w:kern w:val="0"/>
          <w:sz w:val="32"/>
          <w:szCs w:val="32"/>
          <w:shd w:val="clear" w:fill="FFFFFF"/>
          <w:lang w:val="en-US" w:eastAsia="zh-CN" w:bidi="ar"/>
        </w:rPr>
        <w:t>1、三证合一的营业执照2、单位介绍信或法人授权书,授权代表身份证</w:t>
      </w:r>
      <w:r>
        <w:rPr>
          <w:rFonts w:hint="eastAsia" w:ascii="宋体" w:hAnsi="宋体" w:eastAsia="宋体" w:cs="宋体"/>
          <w:b/>
          <w:bCs/>
          <w:i w:val="0"/>
          <w:iCs w:val="0"/>
          <w:caps w:val="0"/>
          <w:color w:val="545454"/>
          <w:spacing w:val="0"/>
          <w:kern w:val="0"/>
          <w:sz w:val="32"/>
          <w:szCs w:val="32"/>
          <w:shd w:val="clear" w:fill="FFFFFF"/>
          <w:lang w:val="en-US" w:eastAsia="zh-CN" w:bidi="ar"/>
        </w:rPr>
        <w:t>（需注明联系电话）</w:t>
      </w:r>
      <w:r>
        <w:rPr>
          <w:rFonts w:hint="eastAsia" w:ascii="宋体" w:hAnsi="宋体" w:eastAsia="宋体" w:cs="宋体"/>
          <w:i w:val="0"/>
          <w:iCs w:val="0"/>
          <w:caps w:val="0"/>
          <w:color w:val="545454"/>
          <w:spacing w:val="0"/>
          <w:kern w:val="0"/>
          <w:sz w:val="32"/>
          <w:szCs w:val="32"/>
          <w:shd w:val="clear" w:fill="FFFFFF"/>
          <w:lang w:val="en-US" w:eastAsia="zh-CN" w:bidi="ar"/>
        </w:rPr>
        <w:t>；</w:t>
      </w:r>
      <w:r>
        <w:rPr>
          <w:rFonts w:hint="eastAsia" w:ascii="宋体" w:hAnsi="宋体" w:eastAsia="宋体" w:cs="宋体"/>
          <w:b/>
          <w:bCs/>
          <w:i w:val="0"/>
          <w:iCs w:val="0"/>
          <w:caps w:val="0"/>
          <w:color w:val="545454"/>
          <w:spacing w:val="0"/>
          <w:kern w:val="0"/>
          <w:sz w:val="32"/>
          <w:szCs w:val="32"/>
          <w:u w:val="single"/>
          <w:shd w:val="clear" w:fill="FFFFFF"/>
          <w:lang w:val="en-US" w:eastAsia="zh-CN" w:bidi="ar"/>
        </w:rPr>
        <w:t>报名时上述所有证明资料交加盖公司公章的复印件。</w:t>
      </w:r>
    </w:p>
    <w:p w14:paraId="661F410C">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五、报名方式</w:t>
      </w:r>
      <w:r>
        <w:rPr>
          <w:rFonts w:hint="eastAsia" w:ascii="宋体" w:hAnsi="宋体" w:eastAsia="宋体" w:cs="宋体"/>
          <w:i w:val="0"/>
          <w:iCs w:val="0"/>
          <w:caps w:val="0"/>
          <w:color w:val="545454"/>
          <w:spacing w:val="0"/>
          <w:kern w:val="0"/>
          <w:sz w:val="32"/>
          <w:szCs w:val="32"/>
          <w:shd w:val="clear" w:fill="FFFFFF"/>
          <w:lang w:val="en-US" w:eastAsia="zh-CN" w:bidi="ar"/>
        </w:rPr>
        <w:t>：</w:t>
      </w:r>
    </w:p>
    <w:p w14:paraId="23A60326">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现场报名或邮箱发送资料报名（1972839444@qq.com）,</w:t>
      </w:r>
      <w:r>
        <w:rPr>
          <w:rFonts w:hint="eastAsia" w:ascii="宋体" w:hAnsi="宋体" w:eastAsia="宋体" w:cs="宋体"/>
          <w:b/>
          <w:bCs/>
          <w:i w:val="0"/>
          <w:iCs w:val="0"/>
          <w:caps w:val="0"/>
          <w:color w:val="545454"/>
          <w:spacing w:val="0"/>
          <w:kern w:val="0"/>
          <w:sz w:val="32"/>
          <w:szCs w:val="32"/>
          <w:shd w:val="clear" w:fill="FFFFFF"/>
          <w:lang w:val="en-US" w:eastAsia="zh-CN" w:bidi="ar"/>
        </w:rPr>
        <w:t>发送邮箱的邮件标题注明项目名称。</w:t>
      </w:r>
    </w:p>
    <w:p w14:paraId="57D55A23">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六、报名时间</w:t>
      </w:r>
      <w:r>
        <w:rPr>
          <w:rFonts w:hint="eastAsia" w:ascii="宋体" w:hAnsi="宋体" w:eastAsia="宋体" w:cs="宋体"/>
          <w:i w:val="0"/>
          <w:iCs w:val="0"/>
          <w:caps w:val="0"/>
          <w:color w:val="545454"/>
          <w:spacing w:val="0"/>
          <w:kern w:val="0"/>
          <w:sz w:val="32"/>
          <w:szCs w:val="32"/>
          <w:shd w:val="clear" w:fill="FFFFFF"/>
          <w:lang w:val="en-US" w:eastAsia="zh-CN" w:bidi="ar"/>
        </w:rPr>
        <w:t>：2026年5月27日至2026年6月1日（节假日除外）</w:t>
      </w:r>
    </w:p>
    <w:p w14:paraId="288C999E">
      <w:pPr>
        <w:keepNext w:val="0"/>
        <w:keepLines w:val="0"/>
        <w:widowControl/>
        <w:suppressLineNumbers w:val="0"/>
        <w:shd w:val="clear" w:fill="FFFFFF"/>
        <w:spacing w:before="75" w:beforeAutospacing="0" w:after="75" w:afterAutospacing="0"/>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七、</w:t>
      </w:r>
      <w:r>
        <w:rPr>
          <w:rFonts w:hint="eastAsia" w:ascii="宋体" w:hAnsi="宋体" w:eastAsia="宋体" w:cs="宋体"/>
          <w:b/>
          <w:bCs/>
          <w:i w:val="0"/>
          <w:iCs w:val="0"/>
          <w:caps w:val="0"/>
          <w:color w:val="545454"/>
          <w:spacing w:val="0"/>
          <w:kern w:val="0"/>
          <w:sz w:val="32"/>
          <w:szCs w:val="32"/>
          <w:shd w:val="clear" w:fill="FFFFFF"/>
          <w:lang w:val="en-US" w:eastAsia="zh-CN" w:bidi="ar"/>
        </w:rPr>
        <w:t>询价时间</w:t>
      </w:r>
      <w:r>
        <w:rPr>
          <w:rFonts w:hint="eastAsia" w:ascii="宋体" w:hAnsi="宋体" w:eastAsia="宋体" w:cs="宋体"/>
          <w:i w:val="0"/>
          <w:iCs w:val="0"/>
          <w:caps w:val="0"/>
          <w:color w:val="545454"/>
          <w:spacing w:val="0"/>
          <w:kern w:val="0"/>
          <w:sz w:val="32"/>
          <w:szCs w:val="32"/>
          <w:shd w:val="clear" w:fill="FFFFFF"/>
          <w:lang w:val="en-US" w:eastAsia="zh-CN" w:bidi="ar"/>
        </w:rPr>
        <w:t>：2026年6月2日10：00分,</w:t>
      </w:r>
      <w:r>
        <w:rPr>
          <w:rFonts w:hint="eastAsia" w:ascii="宋体" w:hAnsi="宋体" w:eastAsia="宋体" w:cs="宋体"/>
          <w:b/>
          <w:bCs/>
          <w:i w:val="0"/>
          <w:iCs w:val="0"/>
          <w:caps w:val="0"/>
          <w:color w:val="545454"/>
          <w:spacing w:val="0"/>
          <w:kern w:val="0"/>
          <w:sz w:val="32"/>
          <w:szCs w:val="32"/>
          <w:shd w:val="clear" w:fill="FFFFFF"/>
          <w:lang w:val="en-US" w:eastAsia="zh-CN" w:bidi="ar"/>
        </w:rPr>
        <w:t>询价地点</w:t>
      </w:r>
      <w:r>
        <w:rPr>
          <w:rFonts w:hint="eastAsia" w:ascii="宋体" w:hAnsi="宋体" w:eastAsia="宋体" w:cs="宋体"/>
          <w:i w:val="0"/>
          <w:iCs w:val="0"/>
          <w:caps w:val="0"/>
          <w:color w:val="545454"/>
          <w:spacing w:val="0"/>
          <w:kern w:val="0"/>
          <w:sz w:val="32"/>
          <w:szCs w:val="32"/>
          <w:shd w:val="clear" w:fill="FFFFFF"/>
          <w:lang w:val="en-US" w:eastAsia="zh-CN" w:bidi="ar"/>
        </w:rPr>
        <w:t>：眉山市彭山区人民医院综合楼5楼接待室</w:t>
      </w:r>
    </w:p>
    <w:p w14:paraId="1967290F">
      <w:pPr>
        <w:keepNext w:val="0"/>
        <w:keepLines w:val="0"/>
        <w:widowControl/>
        <w:suppressLineNumbers w:val="0"/>
        <w:shd w:val="clear" w:fill="FFFFFF"/>
        <w:spacing w:before="75" w:beforeAutospacing="0" w:after="75" w:afterAutospacing="0"/>
        <w:ind w:left="0" w:right="0" w:firstLine="643"/>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八、询价资料准备</w:t>
      </w:r>
      <w:r>
        <w:rPr>
          <w:rFonts w:hint="eastAsia" w:ascii="宋体" w:hAnsi="宋体" w:eastAsia="宋体" w:cs="宋体"/>
          <w:i w:val="0"/>
          <w:iCs w:val="0"/>
          <w:caps w:val="0"/>
          <w:color w:val="545454"/>
          <w:spacing w:val="0"/>
          <w:kern w:val="0"/>
          <w:sz w:val="32"/>
          <w:szCs w:val="32"/>
          <w:shd w:val="clear" w:fill="FFFFFF"/>
          <w:lang w:val="en-US" w:eastAsia="zh-CN" w:bidi="ar"/>
        </w:rPr>
        <w:t>（所有资料需加盖公司印章）：</w:t>
      </w:r>
    </w:p>
    <w:p w14:paraId="2A96A62F">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bCs w:val="0"/>
          <w:i w:val="0"/>
          <w:iCs w:val="0"/>
          <w:caps w:val="0"/>
          <w:color w:val="333333"/>
          <w:spacing w:val="0"/>
          <w:sz w:val="21"/>
          <w:szCs w:val="21"/>
        </w:rPr>
      </w:pPr>
      <w:r>
        <w:rPr>
          <w:rFonts w:hint="eastAsia" w:ascii="宋体" w:hAnsi="宋体" w:eastAsia="宋体" w:cs="宋体"/>
          <w:b w:val="0"/>
          <w:bCs w:val="0"/>
          <w:i w:val="0"/>
          <w:iCs w:val="0"/>
          <w:caps w:val="0"/>
          <w:color w:val="545454"/>
          <w:spacing w:val="0"/>
          <w:kern w:val="0"/>
          <w:sz w:val="32"/>
          <w:szCs w:val="32"/>
          <w:shd w:val="clear" w:fill="FFFFFF"/>
          <w:lang w:val="en-US" w:eastAsia="zh-CN" w:bidi="ar"/>
        </w:rPr>
        <w:t>1、投标文件一份。按照询价评分标准要求提供的相关技术、服务文件资料。</w:t>
      </w:r>
    </w:p>
    <w:p w14:paraId="3B5E2EDE">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2、投标文件需装订成册，用密封袋密封，密封处有公章。</w:t>
      </w:r>
    </w:p>
    <w:p w14:paraId="0A58D2A4">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3、其他：本次询价供应商需在2026年6月2日10：00分前递交投标文件，否则，视为放弃投标。</w:t>
      </w:r>
    </w:p>
    <w:p w14:paraId="24C6954A">
      <w:pPr>
        <w:keepNext w:val="0"/>
        <w:keepLines w:val="0"/>
        <w:widowControl/>
        <w:suppressLineNumbers w:val="0"/>
        <w:shd w:val="clear" w:fill="FFFFFF"/>
        <w:spacing w:before="75" w:beforeAutospacing="0" w:after="75" w:afterAutospacing="0"/>
        <w:ind w:left="0" w:right="0" w:firstLine="643"/>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545454"/>
          <w:spacing w:val="0"/>
          <w:kern w:val="0"/>
          <w:sz w:val="32"/>
          <w:szCs w:val="32"/>
          <w:shd w:val="clear" w:fill="FFFFFF"/>
          <w:lang w:val="en-US" w:eastAsia="zh-CN" w:bidi="ar"/>
        </w:rPr>
        <w:t>为方便各投标人参与本项目投标，本项目接受投标人邮寄（快递）投标文件参与本项目投标（邮寄或快递过程中若有丢失本院概不负责）。投标文件需在2026年6月2日10：00分前送达眉山市彭山区人民医院审计科（以收件时间为准）。</w:t>
      </w:r>
    </w:p>
    <w:p w14:paraId="107F24E5">
      <w:pPr>
        <w:keepNext w:val="0"/>
        <w:keepLines w:val="0"/>
        <w:widowControl/>
        <w:suppressLineNumbers w:val="0"/>
        <w:shd w:val="clear" w:fill="FFFFFF"/>
        <w:spacing w:before="75" w:beforeAutospacing="0" w:after="75" w:afterAutospacing="0"/>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九、联系人：刘老师</w:t>
      </w:r>
    </w:p>
    <w:p w14:paraId="03EB4B9D">
      <w:pPr>
        <w:keepNext w:val="0"/>
        <w:keepLines w:val="0"/>
        <w:widowControl/>
        <w:suppressLineNumbers w:val="0"/>
        <w:shd w:val="clear" w:fill="FFFFFF"/>
        <w:spacing w:before="75" w:beforeAutospacing="0" w:after="75" w:afterAutospacing="0"/>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十、联系电话：028-37626022</w:t>
      </w:r>
    </w:p>
    <w:p w14:paraId="60D196F7">
      <w:pPr>
        <w:keepNext w:val="0"/>
        <w:keepLines w:val="0"/>
        <w:widowControl/>
        <w:suppressLineNumbers w:val="0"/>
        <w:shd w:val="clear" w:fill="FFFFFF"/>
        <w:spacing w:before="75" w:beforeAutospacing="0" w:after="75" w:afterAutospacing="0"/>
        <w:ind w:left="0" w:right="0" w:firstLine="640"/>
        <w:jc w:val="right"/>
        <w:rPr>
          <w:rFonts w:hint="eastAsia" w:ascii="宋体" w:hAnsi="宋体" w:eastAsia="宋体" w:cs="宋体"/>
          <w:i w:val="0"/>
          <w:iCs w:val="0"/>
          <w:caps w:val="0"/>
          <w:color w:val="545454"/>
          <w:spacing w:val="0"/>
          <w:kern w:val="0"/>
          <w:sz w:val="32"/>
          <w:szCs w:val="32"/>
          <w:shd w:val="clear" w:fill="FFFFFF"/>
          <w:lang w:val="en-US" w:eastAsia="zh-CN" w:bidi="ar"/>
        </w:rPr>
      </w:pPr>
    </w:p>
    <w:p w14:paraId="3DEF2552">
      <w:pPr>
        <w:keepNext w:val="0"/>
        <w:keepLines w:val="0"/>
        <w:widowControl/>
        <w:suppressLineNumbers w:val="0"/>
        <w:shd w:val="clear" w:fill="FFFFFF"/>
        <w:spacing w:before="75" w:beforeAutospacing="0" w:after="75" w:afterAutospacing="0"/>
        <w:ind w:left="0" w:right="0" w:firstLine="640"/>
        <w:jc w:val="righ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眉山市彭山区人民医院（眉山市第三人民医院）</w:t>
      </w:r>
    </w:p>
    <w:p w14:paraId="5E760412">
      <w:pPr>
        <w:keepNext w:val="0"/>
        <w:keepLines w:val="0"/>
        <w:widowControl/>
        <w:suppressLineNumbers w:val="0"/>
        <w:shd w:val="clear" w:fill="FFFFFF"/>
        <w:spacing w:before="75" w:beforeAutospacing="0" w:after="75" w:afterAutospacing="0"/>
        <w:ind w:left="0" w:right="0" w:firstLine="640"/>
        <w:jc w:val="righ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545454"/>
          <w:spacing w:val="0"/>
          <w:kern w:val="0"/>
          <w:sz w:val="32"/>
          <w:szCs w:val="32"/>
          <w:shd w:val="clear" w:fill="FFFFFF"/>
          <w:lang w:val="en-US" w:eastAsia="zh-CN" w:bidi="ar"/>
        </w:rPr>
        <w:t>2026年5月26日</w:t>
      </w:r>
    </w:p>
    <w:p w14:paraId="25438F35">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65B056A9">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75C136E9">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0076730A">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11A5AF63">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57C5A0C2">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2485EF7B">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1B90F4A1">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3FC221C9">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5053C5DF">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p>
    <w:p w14:paraId="612F4B18">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Style w:val="7"/>
          <w:rFonts w:hint="eastAsia" w:ascii="黑体" w:hAnsi="黑体" w:eastAsia="黑体" w:cs="黑体"/>
          <w:b/>
          <w:sz w:val="32"/>
          <w:szCs w:val="32"/>
        </w:rPr>
      </w:pPr>
      <w:bookmarkStart w:id="0" w:name="_GoBack"/>
      <w:bookmarkEnd w:id="0"/>
      <w:r>
        <w:rPr>
          <w:rStyle w:val="7"/>
          <w:rFonts w:hint="eastAsia" w:ascii="黑体" w:hAnsi="黑体" w:eastAsia="黑体" w:cs="黑体"/>
          <w:b/>
          <w:sz w:val="32"/>
          <w:szCs w:val="32"/>
        </w:rPr>
        <w:t>眉山市彭山区人民医院餐厅外道路管网改建工程竣工结算</w:t>
      </w:r>
    </w:p>
    <w:p w14:paraId="066CC9B2">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黑体" w:hAnsi="黑体" w:eastAsia="黑体" w:cs="黑体"/>
          <w:sz w:val="32"/>
          <w:szCs w:val="32"/>
          <w:lang w:val="en-US" w:eastAsia="zh-CN"/>
        </w:rPr>
      </w:pPr>
      <w:r>
        <w:rPr>
          <w:rStyle w:val="7"/>
          <w:rFonts w:hint="eastAsia" w:ascii="黑体" w:hAnsi="黑体" w:eastAsia="黑体" w:cs="黑体"/>
          <w:b/>
          <w:sz w:val="32"/>
          <w:szCs w:val="32"/>
        </w:rPr>
        <w:t>审计服务</w:t>
      </w:r>
      <w:r>
        <w:rPr>
          <w:rStyle w:val="7"/>
          <w:rFonts w:hint="eastAsia" w:ascii="黑体" w:hAnsi="黑体" w:eastAsia="黑体" w:cs="黑体"/>
          <w:b/>
          <w:sz w:val="32"/>
          <w:szCs w:val="32"/>
          <w:lang w:val="en-US" w:eastAsia="zh-CN"/>
        </w:rPr>
        <w:t>询价文件</w:t>
      </w:r>
    </w:p>
    <w:p w14:paraId="6F28AEE4">
      <w:pPr>
        <w:keepNext w:val="0"/>
        <w:keepLines w:val="0"/>
        <w:widowControl/>
        <w:suppressLineNumbers w:val="0"/>
        <w:jc w:val="left"/>
      </w:pPr>
      <w:r>
        <w:rPr>
          <w:rStyle w:val="7"/>
          <w:rFonts w:ascii="宋体" w:hAnsi="宋体" w:eastAsia="宋体" w:cs="宋体"/>
          <w:kern w:val="0"/>
          <w:sz w:val="24"/>
          <w:szCs w:val="24"/>
          <w:lang w:val="en-US" w:eastAsia="zh-CN" w:bidi="ar"/>
        </w:rPr>
        <w:t>1. 项目名称：</w:t>
      </w:r>
      <w:r>
        <w:rPr>
          <w:rFonts w:ascii="宋体" w:hAnsi="宋体" w:eastAsia="宋体" w:cs="宋体"/>
          <w:kern w:val="0"/>
          <w:sz w:val="24"/>
          <w:szCs w:val="24"/>
          <w:lang w:val="en-US" w:eastAsia="zh-CN" w:bidi="ar"/>
        </w:rPr>
        <w:t xml:space="preserve"> 眉山市彭山区人民医院餐厅外道路管网改建工程竣工结算审计</w:t>
      </w:r>
    </w:p>
    <w:p w14:paraId="7A6D5EDA">
      <w:pPr>
        <w:keepNext w:val="0"/>
        <w:keepLines w:val="0"/>
        <w:widowControl/>
        <w:suppressLineNumbers w:val="0"/>
        <w:jc w:val="left"/>
      </w:pPr>
      <w:r>
        <w:rPr>
          <w:rStyle w:val="7"/>
          <w:rFonts w:ascii="宋体" w:hAnsi="宋体" w:eastAsia="宋体" w:cs="宋体"/>
          <w:kern w:val="0"/>
          <w:sz w:val="24"/>
          <w:szCs w:val="24"/>
          <w:lang w:val="en-US" w:eastAsia="zh-CN" w:bidi="ar"/>
        </w:rPr>
        <w:t>2. 招标人：</w:t>
      </w:r>
      <w:r>
        <w:rPr>
          <w:rFonts w:ascii="宋体" w:hAnsi="宋体" w:eastAsia="宋体" w:cs="宋体"/>
          <w:kern w:val="0"/>
          <w:sz w:val="24"/>
          <w:szCs w:val="24"/>
          <w:lang w:val="en-US" w:eastAsia="zh-CN" w:bidi="ar"/>
        </w:rPr>
        <w:t xml:space="preserve"> 眉山市彭山区人民医院</w:t>
      </w:r>
    </w:p>
    <w:p w14:paraId="62B9D348">
      <w:pPr>
        <w:keepNext w:val="0"/>
        <w:keepLines w:val="0"/>
        <w:widowControl/>
        <w:suppressLineNumbers w:val="0"/>
        <w:jc w:val="left"/>
      </w:pPr>
      <w:r>
        <w:rPr>
          <w:rStyle w:val="7"/>
          <w:rFonts w:ascii="宋体" w:hAnsi="宋体" w:eastAsia="宋体" w:cs="宋体"/>
          <w:kern w:val="0"/>
          <w:sz w:val="24"/>
          <w:szCs w:val="24"/>
          <w:lang w:val="en-US" w:eastAsia="zh-CN" w:bidi="ar"/>
        </w:rPr>
        <w:t>3. 项目地点：</w:t>
      </w:r>
      <w:r>
        <w:rPr>
          <w:rFonts w:ascii="宋体" w:hAnsi="宋体" w:eastAsia="宋体" w:cs="宋体"/>
          <w:kern w:val="0"/>
          <w:sz w:val="24"/>
          <w:szCs w:val="24"/>
          <w:lang w:val="en-US" w:eastAsia="zh-CN" w:bidi="ar"/>
        </w:rPr>
        <w:t>眉山市彭山区人民医院内</w:t>
      </w:r>
    </w:p>
    <w:p w14:paraId="685649D6">
      <w:pPr>
        <w:keepNext w:val="0"/>
        <w:keepLines w:val="0"/>
        <w:widowControl/>
        <w:suppressLineNumbers w:val="0"/>
        <w:jc w:val="left"/>
      </w:pPr>
      <w:r>
        <w:rPr>
          <w:rStyle w:val="7"/>
          <w:rFonts w:ascii="宋体" w:hAnsi="宋体" w:eastAsia="宋体" w:cs="宋体"/>
          <w:kern w:val="0"/>
          <w:sz w:val="24"/>
          <w:szCs w:val="24"/>
          <w:lang w:val="en-US" w:eastAsia="zh-CN" w:bidi="ar"/>
        </w:rPr>
        <w:t>4. 审计对象及规模：</w:t>
      </w:r>
      <w:r>
        <w:rPr>
          <w:rFonts w:ascii="宋体" w:hAnsi="宋体" w:eastAsia="宋体" w:cs="宋体"/>
          <w:kern w:val="0"/>
          <w:sz w:val="24"/>
          <w:szCs w:val="24"/>
          <w:lang w:val="en-US" w:eastAsia="zh-CN" w:bidi="ar"/>
        </w:rPr>
        <w:t>眉山市彭山区人民医院餐厅外道路管网改建工程，施工合同金额为人民币196,800.00元。</w:t>
      </w:r>
    </w:p>
    <w:p w14:paraId="38157B04">
      <w:pPr>
        <w:keepNext w:val="0"/>
        <w:keepLines w:val="0"/>
        <w:widowControl/>
        <w:suppressLineNumbers w:val="0"/>
        <w:jc w:val="left"/>
      </w:pPr>
      <w:r>
        <w:rPr>
          <w:rStyle w:val="7"/>
          <w:rFonts w:ascii="宋体" w:hAnsi="宋体" w:eastAsia="宋体" w:cs="宋体"/>
          <w:kern w:val="0"/>
          <w:sz w:val="24"/>
          <w:szCs w:val="24"/>
          <w:lang w:val="en-US" w:eastAsia="zh-CN" w:bidi="ar"/>
        </w:rPr>
        <w:t>5. 服务内容：</w:t>
      </w:r>
      <w:r>
        <w:rPr>
          <w:rFonts w:ascii="宋体" w:hAnsi="宋体" w:eastAsia="宋体" w:cs="宋体"/>
          <w:kern w:val="0"/>
          <w:sz w:val="24"/>
          <w:szCs w:val="24"/>
          <w:lang w:val="en-US" w:eastAsia="zh-CN" w:bidi="ar"/>
        </w:rPr>
        <w:t>对上述项目进行竣工结算审计，包括但不限于对送审资料的合规性、完整性审查，工程量计算与计价依据的审核，必要的现场踏勘核对。审核过程应遵循国家及行业相关规范，出具内容完整、依据充分、结论准确的审核报告。最终提交项目正式审核报告一式三份及相应电子文档。</w:t>
      </w:r>
    </w:p>
    <w:p w14:paraId="0B2F77B2">
      <w:pPr>
        <w:keepNext w:val="0"/>
        <w:keepLines w:val="0"/>
        <w:widowControl/>
        <w:suppressLineNumbers w:val="0"/>
        <w:jc w:val="left"/>
      </w:pPr>
      <w:r>
        <w:rPr>
          <w:rStyle w:val="7"/>
          <w:rFonts w:ascii="宋体" w:hAnsi="宋体" w:eastAsia="宋体" w:cs="宋体"/>
          <w:kern w:val="0"/>
          <w:sz w:val="24"/>
          <w:szCs w:val="24"/>
          <w:lang w:val="en-US" w:eastAsia="zh-CN" w:bidi="ar"/>
        </w:rPr>
        <w:t>6. 服务期限：</w:t>
      </w:r>
      <w:r>
        <w:rPr>
          <w:rFonts w:ascii="宋体" w:hAnsi="宋体" w:eastAsia="宋体" w:cs="宋体"/>
          <w:kern w:val="0"/>
          <w:sz w:val="24"/>
          <w:szCs w:val="24"/>
          <w:lang w:val="en-US" w:eastAsia="zh-CN" w:bidi="ar"/>
        </w:rPr>
        <w:t>自招标人提供完整、有效的送审结算资料之日起30个日历日内，完成全部审计工作并提交正式审核报告。</w:t>
      </w:r>
    </w:p>
    <w:p w14:paraId="16CA4E19">
      <w:pPr>
        <w:keepNext w:val="0"/>
        <w:keepLines w:val="0"/>
        <w:widowControl/>
        <w:suppressLineNumbers w:val="0"/>
        <w:jc w:val="left"/>
      </w:pPr>
      <w:r>
        <w:rPr>
          <w:rStyle w:val="7"/>
          <w:rFonts w:ascii="宋体" w:hAnsi="宋体" w:eastAsia="宋体" w:cs="宋体"/>
          <w:kern w:val="0"/>
          <w:sz w:val="24"/>
          <w:szCs w:val="24"/>
          <w:lang w:val="en-US" w:eastAsia="zh-CN" w:bidi="ar"/>
        </w:rPr>
        <w:t>7. 招标控制价：</w:t>
      </w:r>
      <w:r>
        <w:rPr>
          <w:rFonts w:ascii="宋体" w:hAnsi="宋体" w:eastAsia="宋体" w:cs="宋体"/>
          <w:kern w:val="0"/>
          <w:sz w:val="24"/>
          <w:szCs w:val="24"/>
          <w:lang w:val="en-US" w:eastAsia="zh-CN" w:bidi="ar"/>
        </w:rPr>
        <w:t>本项目审计服务费采用固定总价包干方式，最高投标限价为人民币叁仟叁佰元整（¥3,300.00），投标报价不得超过此限价。</w:t>
      </w:r>
    </w:p>
    <w:p w14:paraId="4627B0E5">
      <w:pPr>
        <w:keepNext w:val="0"/>
        <w:keepLines w:val="0"/>
        <w:widowControl/>
        <w:suppressLineNumbers w:val="0"/>
        <w:jc w:val="left"/>
      </w:pPr>
      <w:r>
        <w:rPr>
          <w:rStyle w:val="7"/>
          <w:rFonts w:ascii="宋体" w:hAnsi="宋体" w:eastAsia="宋体" w:cs="宋体"/>
          <w:kern w:val="0"/>
          <w:sz w:val="24"/>
          <w:szCs w:val="24"/>
          <w:lang w:val="en-US" w:eastAsia="zh-CN" w:bidi="ar"/>
        </w:rPr>
        <w:t>8. 投标人资格要求：</w:t>
      </w:r>
    </w:p>
    <w:p w14:paraId="6292CBCF">
      <w:pPr>
        <w:keepNext w:val="0"/>
        <w:keepLines w:val="0"/>
        <w:widowControl/>
        <w:suppressLineNumbers w:val="0"/>
        <w:jc w:val="left"/>
      </w:pPr>
      <w:r>
        <w:rPr>
          <w:rFonts w:ascii="宋体" w:hAnsi="宋体" w:eastAsia="宋体" w:cs="宋体"/>
          <w:kern w:val="0"/>
          <w:sz w:val="24"/>
          <w:szCs w:val="24"/>
          <w:lang w:val="en-US" w:eastAsia="zh-CN" w:bidi="ar"/>
        </w:rPr>
        <w:t>具有独立法人资格，营业执照经营范围包含工程造价咨询或工程咨询等相关业务。</w:t>
      </w:r>
    </w:p>
    <w:p w14:paraId="72FA1F5A">
      <w:pPr>
        <w:keepNext w:val="0"/>
        <w:keepLines w:val="0"/>
        <w:widowControl/>
        <w:suppressLineNumbers w:val="0"/>
        <w:jc w:val="left"/>
      </w:pPr>
      <w:r>
        <w:rPr>
          <w:rFonts w:ascii="宋体" w:hAnsi="宋体" w:eastAsia="宋体" w:cs="宋体"/>
          <w:kern w:val="0"/>
          <w:sz w:val="24"/>
          <w:szCs w:val="24"/>
          <w:lang w:val="en-US" w:eastAsia="zh-CN" w:bidi="ar"/>
        </w:rPr>
        <w:t>具有良好的商业信誉和健全的财务会计制度，近三年内（自投标截止日起向前推算）在经营活动中无重大违法记录，且未被列入失信被执行人、重大税收违法案件当事人、政府采购严重违法失信行为记录名单。</w:t>
      </w:r>
    </w:p>
    <w:p w14:paraId="257FE2D5">
      <w:pPr>
        <w:keepNext w:val="0"/>
        <w:keepLines w:val="0"/>
        <w:widowControl/>
        <w:suppressLineNumbers w:val="0"/>
        <w:jc w:val="left"/>
      </w:pPr>
      <w:r>
        <w:rPr>
          <w:rStyle w:val="7"/>
          <w:rFonts w:ascii="宋体" w:hAnsi="宋体" w:eastAsia="宋体" w:cs="宋体"/>
          <w:kern w:val="0"/>
          <w:sz w:val="24"/>
          <w:szCs w:val="24"/>
          <w:lang w:val="en-US" w:eastAsia="zh-CN" w:bidi="ar"/>
        </w:rPr>
        <w:t>业绩要求：</w:t>
      </w:r>
      <w:r>
        <w:rPr>
          <w:rFonts w:ascii="宋体" w:hAnsi="宋体" w:eastAsia="宋体" w:cs="宋体"/>
          <w:kern w:val="0"/>
          <w:sz w:val="24"/>
          <w:szCs w:val="24"/>
          <w:lang w:val="en-US" w:eastAsia="zh-CN" w:bidi="ar"/>
        </w:rPr>
        <w:t>近三年内（自投标截止日起向前推算）独立完成过至少1项建筑工程或市政工程的竣工结算审计或造价咨询业绩（须提供合同关键页复印件，含项目名称、金额、签字盖章页）。</w:t>
      </w:r>
    </w:p>
    <w:p w14:paraId="5E29704B">
      <w:pPr>
        <w:keepNext w:val="0"/>
        <w:keepLines w:val="0"/>
        <w:widowControl/>
        <w:suppressLineNumbers w:val="0"/>
        <w:jc w:val="left"/>
      </w:pPr>
      <w:r>
        <w:rPr>
          <w:rStyle w:val="7"/>
          <w:rFonts w:ascii="宋体" w:hAnsi="宋体" w:eastAsia="宋体" w:cs="宋体"/>
          <w:kern w:val="0"/>
          <w:sz w:val="24"/>
          <w:szCs w:val="24"/>
          <w:lang w:val="en-US" w:eastAsia="zh-CN" w:bidi="ar"/>
        </w:rPr>
        <w:t>人员要求：</w:t>
      </w:r>
    </w:p>
    <w:p w14:paraId="4228B67D">
      <w:pPr>
        <w:keepNext w:val="0"/>
        <w:keepLines w:val="0"/>
        <w:widowControl/>
        <w:suppressLineNumbers w:val="0"/>
        <w:jc w:val="left"/>
      </w:pPr>
      <w:r>
        <w:rPr>
          <w:rStyle w:val="7"/>
          <w:rFonts w:ascii="宋体" w:hAnsi="宋体" w:eastAsia="宋体" w:cs="宋体"/>
          <w:kern w:val="0"/>
          <w:sz w:val="24"/>
          <w:szCs w:val="24"/>
          <w:lang w:val="en-US" w:eastAsia="zh-CN" w:bidi="ar"/>
        </w:rPr>
        <w:t>项目负责人（1名）：</w:t>
      </w:r>
      <w:r>
        <w:rPr>
          <w:rFonts w:ascii="宋体" w:hAnsi="宋体" w:eastAsia="宋体" w:cs="宋体"/>
          <w:kern w:val="0"/>
          <w:sz w:val="24"/>
          <w:szCs w:val="24"/>
          <w:lang w:val="en-US" w:eastAsia="zh-CN" w:bidi="ar"/>
        </w:rPr>
        <w:t>须为投标单位在职人员，具备有效的一级注册造价工程师资格，并具有3年及以上工程造价咨询或审计工作经验。须提供资格证书复印件及招标公告发布前半年内连续三个月的社保缴纳证明。</w:t>
      </w:r>
    </w:p>
    <w:p w14:paraId="3F10EFD9">
      <w:pPr>
        <w:keepNext w:val="0"/>
        <w:keepLines w:val="0"/>
        <w:widowControl/>
        <w:suppressLineNumbers w:val="0"/>
        <w:jc w:val="left"/>
      </w:pPr>
      <w:r>
        <w:rPr>
          <w:rStyle w:val="7"/>
          <w:rFonts w:ascii="宋体" w:hAnsi="宋体" w:eastAsia="宋体" w:cs="宋体"/>
          <w:kern w:val="0"/>
          <w:sz w:val="24"/>
          <w:szCs w:val="24"/>
          <w:lang w:val="en-US" w:eastAsia="zh-CN" w:bidi="ar"/>
        </w:rPr>
        <w:t>项目团队：</w:t>
      </w:r>
      <w:r>
        <w:rPr>
          <w:rFonts w:ascii="宋体" w:hAnsi="宋体" w:eastAsia="宋体" w:cs="宋体"/>
          <w:kern w:val="0"/>
          <w:sz w:val="24"/>
          <w:szCs w:val="24"/>
          <w:lang w:val="en-US" w:eastAsia="zh-CN" w:bidi="ar"/>
        </w:rPr>
        <w:t>投标人应承诺为本项目配备至少2名专业人员（含项目负责人），且团队中至少1人具备二级及以上注册造价工程师资格或建筑工程相关专业中级及以上技术职称。</w:t>
      </w:r>
    </w:p>
    <w:p w14:paraId="1E20CDE6">
      <w:pPr>
        <w:keepNext w:val="0"/>
        <w:keepLines w:val="0"/>
        <w:widowControl/>
        <w:suppressLineNumbers w:val="0"/>
        <w:jc w:val="left"/>
      </w:pPr>
      <w:r>
        <w:rPr>
          <w:rFonts w:ascii="宋体" w:hAnsi="宋体" w:eastAsia="宋体" w:cs="宋体"/>
          <w:kern w:val="0"/>
          <w:sz w:val="24"/>
          <w:szCs w:val="24"/>
          <w:lang w:val="en-US" w:eastAsia="zh-CN" w:bidi="ar"/>
        </w:rPr>
        <w:t>本项目不接受联合体投标。</w:t>
      </w:r>
    </w:p>
    <w:p w14:paraId="22B13249">
      <w:pPr>
        <w:pStyle w:val="3"/>
        <w:keepNext w:val="0"/>
        <w:keepLines w:val="0"/>
        <w:widowControl/>
        <w:suppressLineNumbers w:val="0"/>
      </w:pPr>
      <w:r>
        <w:rPr>
          <w:rStyle w:val="7"/>
          <w:b/>
        </w:rPr>
        <w:t xml:space="preserve"> 投标人须知</w:t>
      </w:r>
      <w:r>
        <w:t xml:space="preserve"> </w:t>
      </w:r>
    </w:p>
    <w:p w14:paraId="59EA640E">
      <w:pPr>
        <w:keepNext w:val="0"/>
        <w:keepLines w:val="0"/>
        <w:widowControl/>
        <w:suppressLineNumbers w:val="0"/>
        <w:jc w:val="left"/>
      </w:pPr>
      <w:r>
        <w:rPr>
          <w:rStyle w:val="7"/>
          <w:rFonts w:ascii="宋体" w:hAnsi="宋体" w:eastAsia="宋体" w:cs="宋体"/>
          <w:kern w:val="0"/>
          <w:sz w:val="24"/>
          <w:szCs w:val="24"/>
          <w:lang w:val="en-US" w:eastAsia="zh-CN" w:bidi="ar"/>
        </w:rPr>
        <w:t>1. 投标费用：</w:t>
      </w:r>
      <w:r>
        <w:rPr>
          <w:rFonts w:ascii="宋体" w:hAnsi="宋体" w:eastAsia="宋体" w:cs="宋体"/>
          <w:kern w:val="0"/>
          <w:sz w:val="24"/>
          <w:szCs w:val="24"/>
          <w:lang w:val="en-US" w:eastAsia="zh-CN" w:bidi="ar"/>
        </w:rPr>
        <w:t>​ 投标人自行承担所有与准备和递交投标文件有关的费用。</w:t>
      </w:r>
    </w:p>
    <w:p w14:paraId="0168A989">
      <w:pPr>
        <w:keepNext w:val="0"/>
        <w:keepLines w:val="0"/>
        <w:widowControl/>
        <w:suppressLineNumbers w:val="0"/>
        <w:jc w:val="left"/>
      </w:pPr>
      <w:r>
        <w:rPr>
          <w:rStyle w:val="7"/>
          <w:rFonts w:ascii="宋体" w:hAnsi="宋体" w:eastAsia="宋体" w:cs="宋体"/>
          <w:kern w:val="0"/>
          <w:sz w:val="24"/>
          <w:szCs w:val="24"/>
          <w:lang w:val="en-US" w:eastAsia="zh-CN" w:bidi="ar"/>
        </w:rPr>
        <w:t>2. 投标保证金：</w:t>
      </w:r>
      <w:r>
        <w:rPr>
          <w:rFonts w:ascii="宋体" w:hAnsi="宋体" w:eastAsia="宋体" w:cs="宋体"/>
          <w:kern w:val="0"/>
          <w:sz w:val="24"/>
          <w:szCs w:val="24"/>
          <w:lang w:val="en-US" w:eastAsia="zh-CN" w:bidi="ar"/>
        </w:rPr>
        <w:t>​ 本项目不收取投标保证金。</w:t>
      </w:r>
    </w:p>
    <w:p w14:paraId="10006176">
      <w:pPr>
        <w:keepNext w:val="0"/>
        <w:keepLines w:val="0"/>
        <w:widowControl/>
        <w:suppressLineNumbers w:val="0"/>
        <w:jc w:val="left"/>
      </w:pPr>
      <w:r>
        <w:rPr>
          <w:rStyle w:val="7"/>
          <w:rFonts w:ascii="宋体" w:hAnsi="宋体" w:eastAsia="宋体" w:cs="宋体"/>
          <w:kern w:val="0"/>
          <w:sz w:val="24"/>
          <w:szCs w:val="24"/>
          <w:lang w:val="en-US" w:eastAsia="zh-CN" w:bidi="ar"/>
        </w:rPr>
        <w:t>3. 履约担保：</w:t>
      </w:r>
      <w:r>
        <w:rPr>
          <w:rFonts w:ascii="宋体" w:hAnsi="宋体" w:eastAsia="宋体" w:cs="宋体"/>
          <w:kern w:val="0"/>
          <w:sz w:val="24"/>
          <w:szCs w:val="24"/>
          <w:lang w:val="en-US" w:eastAsia="zh-CN" w:bidi="ar"/>
        </w:rPr>
        <w:t>​ 本项目不要求提供履约担保。</w:t>
      </w:r>
    </w:p>
    <w:p w14:paraId="291D617F">
      <w:pPr>
        <w:keepNext w:val="0"/>
        <w:keepLines w:val="0"/>
        <w:widowControl/>
        <w:suppressLineNumbers w:val="0"/>
        <w:jc w:val="left"/>
      </w:pPr>
      <w:r>
        <w:rPr>
          <w:rStyle w:val="7"/>
          <w:rFonts w:ascii="宋体" w:hAnsi="宋体" w:eastAsia="宋体" w:cs="宋体"/>
          <w:kern w:val="0"/>
          <w:sz w:val="24"/>
          <w:szCs w:val="24"/>
          <w:lang w:val="en-US" w:eastAsia="zh-CN" w:bidi="ar"/>
        </w:rPr>
        <w:t>4. 付款方式：</w:t>
      </w:r>
      <w:r>
        <w:rPr>
          <w:rFonts w:ascii="宋体" w:hAnsi="宋体" w:eastAsia="宋体" w:cs="宋体"/>
          <w:kern w:val="0"/>
          <w:sz w:val="24"/>
          <w:szCs w:val="24"/>
          <w:lang w:val="en-US" w:eastAsia="zh-CN" w:bidi="ar"/>
        </w:rPr>
        <w:t>​ 中标人提交经招标人确认的正式审核报告后15个工作日内，招标人一次性支付全部审计服务费。中标人需提供合法有效的增值税发票。</w:t>
      </w:r>
    </w:p>
    <w:p w14:paraId="6FBC9BDE">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kern w:val="0"/>
          <w:sz w:val="24"/>
          <w:szCs w:val="24"/>
          <w:lang w:val="en-US" w:eastAsia="zh-CN" w:bidi="ar"/>
        </w:rPr>
        <w:t>5. 保密义务：</w:t>
      </w:r>
      <w:r>
        <w:rPr>
          <w:rFonts w:ascii="宋体" w:hAnsi="宋体" w:eastAsia="宋体" w:cs="宋体"/>
          <w:kern w:val="0"/>
          <w:sz w:val="24"/>
          <w:szCs w:val="24"/>
          <w:lang w:val="en-US" w:eastAsia="zh-CN" w:bidi="ar"/>
        </w:rPr>
        <w:t>​ 投标人及中标人对在招标、审计过程中知悉的招标人任何资料和信息均负有保密责任，不得用于本项目以外的任何目的。</w:t>
      </w:r>
    </w:p>
    <w:p w14:paraId="29428C23">
      <w:pPr>
        <w:keepNext w:val="0"/>
        <w:keepLines w:val="0"/>
        <w:widowControl/>
        <w:suppressLineNumbers w:val="0"/>
        <w:jc w:val="left"/>
        <w:rPr>
          <w:rFonts w:hint="eastAsia" w:ascii="宋体" w:hAnsi="宋体" w:eastAsia="宋体" w:cs="宋体"/>
          <w:kern w:val="0"/>
          <w:sz w:val="24"/>
          <w:szCs w:val="24"/>
          <w:lang w:val="en-US" w:eastAsia="zh-CN" w:bidi="ar"/>
        </w:rPr>
      </w:pPr>
    </w:p>
    <w:p w14:paraId="5E0FA994">
      <w:pPr>
        <w:spacing w:line="360" w:lineRule="auto"/>
        <w:ind w:firstLine="2951" w:firstLineChars="1050"/>
        <w:rPr>
          <w:rFonts w:asciiTheme="minorEastAsia" w:hAnsiTheme="minorEastAsia"/>
          <w:b/>
          <w:sz w:val="20"/>
          <w:szCs w:val="28"/>
        </w:rPr>
      </w:pPr>
      <w:r>
        <w:rPr>
          <w:rFonts w:hint="eastAsia" w:asciiTheme="minorEastAsia" w:hAnsiTheme="minorEastAsia"/>
          <w:b/>
          <w:sz w:val="28"/>
          <w:szCs w:val="44"/>
        </w:rPr>
        <w:t>一、投标</w:t>
      </w:r>
      <w:r>
        <w:rPr>
          <w:rFonts w:asciiTheme="minorEastAsia" w:hAnsiTheme="minorEastAsia"/>
          <w:b/>
          <w:sz w:val="28"/>
          <w:szCs w:val="44"/>
        </w:rPr>
        <w:t>函</w:t>
      </w:r>
    </w:p>
    <w:p w14:paraId="7BB269D7">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眉山市彭山区人民医院（眉山市第三人民医院）：</w:t>
      </w:r>
    </w:p>
    <w:p w14:paraId="3D69E31B">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asciiTheme="minorEastAsia" w:hAnsiTheme="minorEastAsia"/>
          <w:color w:val="000000"/>
          <w:sz w:val="28"/>
          <w:szCs w:val="28"/>
        </w:rPr>
        <w:t>项目</w:t>
      </w:r>
      <w:r>
        <w:rPr>
          <w:rFonts w:hint="eastAsia" w:asciiTheme="minorEastAsia" w:hAnsiTheme="minorEastAsia"/>
          <w:color w:val="000000"/>
          <w:sz w:val="28"/>
          <w:szCs w:val="28"/>
        </w:rPr>
        <w:t>询价</w:t>
      </w:r>
      <w:r>
        <w:rPr>
          <w:rFonts w:asciiTheme="minorEastAsia" w:hAnsiTheme="minorEastAsia"/>
          <w:color w:val="000000"/>
          <w:sz w:val="28"/>
          <w:szCs w:val="28"/>
        </w:rPr>
        <w:t>文件(项目编号:)，决定参加贵单位组织的本项目</w:t>
      </w:r>
      <w:r>
        <w:rPr>
          <w:rFonts w:hint="eastAsia" w:asciiTheme="minorEastAsia" w:hAnsiTheme="minorEastAsia"/>
          <w:color w:val="000000"/>
          <w:sz w:val="28"/>
          <w:szCs w:val="28"/>
        </w:rPr>
        <w:t>询价</w:t>
      </w:r>
      <w:r>
        <w:rPr>
          <w:rFonts w:asciiTheme="minorEastAsia" w:hAnsiTheme="minorEastAsia"/>
          <w:color w:val="000000"/>
          <w:sz w:val="28"/>
          <w:szCs w:val="28"/>
        </w:rPr>
        <w:t>。</w:t>
      </w:r>
    </w:p>
    <w:p w14:paraId="318CEE8A">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w:t>
      </w:r>
      <w:r>
        <w:rPr>
          <w:rFonts w:hint="eastAsia" w:asciiTheme="minorEastAsia" w:hAnsiTheme="minorEastAsia"/>
          <w:color w:val="000000"/>
          <w:sz w:val="28"/>
          <w:szCs w:val="28"/>
        </w:rPr>
        <w:t>询价</w:t>
      </w:r>
      <w:r>
        <w:rPr>
          <w:rFonts w:asciiTheme="minorEastAsia" w:hAnsiTheme="minorEastAsia"/>
          <w:color w:val="000000"/>
          <w:sz w:val="28"/>
          <w:szCs w:val="28"/>
        </w:rPr>
        <w:t>文件规定的各项要求向采购人提供所需货物、服务，总报价为:人民币元(大写:</w:t>
      </w:r>
      <w:r>
        <w:rPr>
          <w:rFonts w:hint="eastAsia" w:asciiTheme="minorEastAsia" w:hAnsiTheme="minorEastAsia"/>
          <w:color w:val="000000"/>
          <w:sz w:val="28"/>
          <w:szCs w:val="28"/>
        </w:rPr>
        <w:t>)。</w:t>
      </w:r>
    </w:p>
    <w:p w14:paraId="4F7F1965">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14:paraId="333E7470">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1</w:t>
      </w:r>
      <w:r>
        <w:rPr>
          <w:rFonts w:asciiTheme="minorEastAsia" w:hAnsiTheme="minorEastAsia"/>
          <w:color w:val="000000"/>
          <w:sz w:val="28"/>
          <w:szCs w:val="28"/>
        </w:rPr>
        <w:t>份</w:t>
      </w:r>
      <w:r>
        <w:rPr>
          <w:rFonts w:hint="eastAsia" w:asciiTheme="minorEastAsia" w:hAnsiTheme="minorEastAsia"/>
          <w:color w:val="000000"/>
          <w:sz w:val="28"/>
          <w:szCs w:val="28"/>
        </w:rPr>
        <w:t>（1正）。</w:t>
      </w:r>
    </w:p>
    <w:p w14:paraId="3F5008A3">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w:t>
      </w:r>
      <w:r>
        <w:rPr>
          <w:rFonts w:hint="eastAsia" w:asciiTheme="minorEastAsia" w:hAnsiTheme="minorEastAsia"/>
          <w:color w:val="000000"/>
          <w:sz w:val="28"/>
          <w:szCs w:val="28"/>
        </w:rPr>
        <w:t>询价</w:t>
      </w:r>
      <w:r>
        <w:rPr>
          <w:rFonts w:asciiTheme="minorEastAsia" w:hAnsiTheme="minorEastAsia"/>
          <w:color w:val="000000"/>
          <w:sz w:val="28"/>
          <w:szCs w:val="28"/>
        </w:rPr>
        <w:t>有关的文件资料，并保证我方已提供和将要提供的文件资料是真实、准确的。</w:t>
      </w:r>
    </w:p>
    <w:p w14:paraId="37AB90D4">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w:t>
      </w:r>
      <w:r>
        <w:rPr>
          <w:rFonts w:hint="eastAsia" w:asciiTheme="minorEastAsia" w:hAnsiTheme="minorEastAsia"/>
          <w:color w:val="000000"/>
          <w:sz w:val="28"/>
          <w:szCs w:val="28"/>
        </w:rPr>
        <w:t>询价</w:t>
      </w:r>
      <w:r>
        <w:rPr>
          <w:rFonts w:asciiTheme="minorEastAsia" w:hAnsiTheme="minorEastAsia"/>
          <w:color w:val="000000"/>
          <w:sz w:val="28"/>
          <w:szCs w:val="28"/>
        </w:rPr>
        <w:t>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w:t>
      </w:r>
      <w:r>
        <w:rPr>
          <w:rFonts w:hint="eastAsia" w:asciiTheme="minorEastAsia" w:hAnsiTheme="minorEastAsia"/>
          <w:color w:val="000000"/>
          <w:sz w:val="28"/>
          <w:szCs w:val="28"/>
        </w:rPr>
        <w:t>询价</w:t>
      </w:r>
      <w:r>
        <w:rPr>
          <w:rFonts w:asciiTheme="minorEastAsia" w:hAnsiTheme="minorEastAsia"/>
          <w:color w:val="000000"/>
          <w:sz w:val="28"/>
          <w:szCs w:val="28"/>
        </w:rPr>
        <w:t>文件要求履约，自愿承担全部责任。</w:t>
      </w:r>
    </w:p>
    <w:p w14:paraId="7C5799F6">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14:paraId="6F0A448E">
      <w:pPr>
        <w:spacing w:line="360" w:lineRule="auto"/>
        <w:ind w:firstLine="560" w:firstLineChars="200"/>
        <w:rPr>
          <w:rFonts w:asciiTheme="minorEastAsia" w:hAnsiTheme="minorEastAsia"/>
          <w:color w:val="000000"/>
          <w:sz w:val="28"/>
          <w:szCs w:val="28"/>
        </w:rPr>
      </w:pPr>
    </w:p>
    <w:p w14:paraId="4864B8F2">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询价供应商名称（盖章）：</w:t>
      </w:r>
    </w:p>
    <w:p w14:paraId="089E716E">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法定代表人（签字）：</w:t>
      </w:r>
    </w:p>
    <w:p w14:paraId="387CC0A0">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通讯地址：</w:t>
      </w:r>
    </w:p>
    <w:p w14:paraId="143A0CD6">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邮政编码：</w:t>
      </w:r>
    </w:p>
    <w:p w14:paraId="2AC80E58">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联系电话：</w:t>
      </w:r>
    </w:p>
    <w:p w14:paraId="35D2CCFB">
      <w:pPr>
        <w:adjustRightInd w:val="0"/>
        <w:spacing w:line="360" w:lineRule="auto"/>
        <w:ind w:left="16" w:leftChars="-50" w:hanging="121" w:hangingChars="43"/>
        <w:jc w:val="center"/>
        <w:rPr>
          <w:rFonts w:hAnsi="宋体" w:cs="宋体"/>
          <w:b/>
          <w:bCs/>
          <w:sz w:val="28"/>
          <w:szCs w:val="28"/>
        </w:rPr>
      </w:pPr>
      <w:r>
        <w:rPr>
          <w:rFonts w:hint="eastAsia" w:cs="宋体"/>
          <w:b/>
          <w:sz w:val="28"/>
          <w:szCs w:val="28"/>
        </w:rPr>
        <w:t>二、法定代表人身份证明书</w:t>
      </w:r>
    </w:p>
    <w:p w14:paraId="77A15441">
      <w:pPr>
        <w:tabs>
          <w:tab w:val="left" w:pos="6300"/>
        </w:tabs>
        <w:spacing w:line="360" w:lineRule="auto"/>
        <w:ind w:firstLine="573"/>
        <w:rPr>
          <w:rFonts w:ascii="宋体" w:hAnsi="宋体" w:cs="宋体"/>
          <w:sz w:val="28"/>
          <w:szCs w:val="28"/>
          <w:u w:val="none"/>
          <w:lang w:val="zh-CN"/>
        </w:rPr>
      </w:pPr>
      <w:r>
        <w:rPr>
          <w:rFonts w:hint="eastAsia" w:ascii="宋体" w:hAnsi="宋体" w:cs="宋体"/>
          <w:sz w:val="28"/>
          <w:szCs w:val="28"/>
          <w:u w:val="none"/>
          <w:lang w:val="zh-CN"/>
        </w:rPr>
        <w:t>单位名称：______________________________</w:t>
      </w:r>
    </w:p>
    <w:p w14:paraId="445D4EDC">
      <w:pPr>
        <w:tabs>
          <w:tab w:val="left" w:pos="6300"/>
        </w:tabs>
        <w:spacing w:line="360" w:lineRule="auto"/>
        <w:ind w:firstLine="573"/>
        <w:rPr>
          <w:rFonts w:ascii="宋体" w:hAnsi="宋体" w:cs="宋体"/>
          <w:sz w:val="28"/>
          <w:szCs w:val="28"/>
          <w:u w:val="none"/>
          <w:lang w:val="zh-CN"/>
        </w:rPr>
      </w:pPr>
      <w:r>
        <w:rPr>
          <w:rFonts w:hint="eastAsia" w:ascii="宋体" w:hAnsi="宋体" w:cs="宋体"/>
          <w:sz w:val="28"/>
          <w:szCs w:val="28"/>
          <w:u w:val="none"/>
          <w:lang w:val="zh-CN"/>
        </w:rPr>
        <w:t>地 址：_____________________________</w:t>
      </w:r>
    </w:p>
    <w:p w14:paraId="02456CD1">
      <w:pPr>
        <w:tabs>
          <w:tab w:val="left" w:pos="6300"/>
        </w:tabs>
        <w:spacing w:line="360" w:lineRule="auto"/>
        <w:ind w:firstLine="573"/>
        <w:rPr>
          <w:rFonts w:ascii="宋体" w:hAnsi="宋体" w:cs="宋体"/>
          <w:sz w:val="28"/>
          <w:szCs w:val="28"/>
          <w:u w:val="none"/>
          <w:lang w:val="zh-CN"/>
        </w:rPr>
      </w:pPr>
      <w:r>
        <w:rPr>
          <w:rFonts w:hint="eastAsia" w:ascii="宋体" w:hAnsi="宋体" w:cs="宋体"/>
          <w:sz w:val="28"/>
          <w:szCs w:val="28"/>
          <w:u w:val="none"/>
          <w:lang w:val="zh-CN"/>
        </w:rPr>
        <w:t>姓 名：_______性别：______年龄：_______职务：__________</w:t>
      </w:r>
    </w:p>
    <w:p w14:paraId="269E276B">
      <w:pPr>
        <w:tabs>
          <w:tab w:val="left" w:pos="6300"/>
        </w:tabs>
        <w:spacing w:line="360" w:lineRule="auto"/>
        <w:ind w:firstLine="573"/>
        <w:rPr>
          <w:rFonts w:ascii="宋体" w:hAnsi="宋体" w:cs="宋体"/>
          <w:sz w:val="28"/>
          <w:szCs w:val="28"/>
          <w:u w:val="none"/>
          <w:lang w:val="zh-CN"/>
        </w:rPr>
      </w:pPr>
      <w:r>
        <w:rPr>
          <w:rFonts w:hint="eastAsia" w:ascii="宋体" w:hAnsi="宋体" w:cs="宋体"/>
          <w:sz w:val="28"/>
          <w:szCs w:val="28"/>
          <w:u w:val="none"/>
          <w:lang w:val="zh-CN"/>
        </w:rPr>
        <w:t>系________(供应商名称)的法定代表人（负责人）。</w:t>
      </w:r>
    </w:p>
    <w:p w14:paraId="62BA2000">
      <w:pPr>
        <w:tabs>
          <w:tab w:val="left" w:pos="6300"/>
        </w:tabs>
        <w:spacing w:line="360" w:lineRule="auto"/>
        <w:ind w:firstLine="573"/>
        <w:rPr>
          <w:rFonts w:ascii="宋体"/>
          <w:sz w:val="28"/>
          <w:szCs w:val="28"/>
          <w:lang w:val="zh-CN"/>
        </w:rPr>
      </w:pPr>
      <w:r>
        <w:rPr>
          <w:rFonts w:hint="eastAsia" w:ascii="宋体" w:hAnsi="宋体" w:cs="宋体"/>
          <w:sz w:val="28"/>
          <w:szCs w:val="28"/>
          <w:lang w:val="zh-CN"/>
        </w:rPr>
        <w:t>特此证明。</w:t>
      </w:r>
    </w:p>
    <w:p w14:paraId="4B9587CC">
      <w:pPr>
        <w:tabs>
          <w:tab w:val="left" w:pos="6300"/>
        </w:tabs>
        <w:spacing w:line="360" w:lineRule="auto"/>
        <w:ind w:firstLine="573"/>
        <w:rPr>
          <w:rFonts w:ascii="宋体"/>
          <w:sz w:val="28"/>
          <w:szCs w:val="28"/>
          <w:lang w:val="zh-CN"/>
        </w:rPr>
      </w:pPr>
    </w:p>
    <w:p w14:paraId="75B73FED">
      <w:pPr>
        <w:tabs>
          <w:tab w:val="left" w:pos="6300"/>
        </w:tabs>
        <w:spacing w:line="360" w:lineRule="auto"/>
        <w:ind w:firstLine="573"/>
        <w:rPr>
          <w:rFonts w:ascii="宋体"/>
          <w:sz w:val="28"/>
          <w:szCs w:val="28"/>
          <w:lang w:val="zh-CN"/>
        </w:rPr>
      </w:pPr>
      <w:r>
        <w:rPr>
          <w:rFonts w:ascii="宋体"/>
          <w:sz w:val="28"/>
          <w:szCs w:val="28"/>
          <w:lang w:val="zh-CN"/>
        </w:rPr>
        <w:t>后附：法定代表人身份证复印件</w:t>
      </w:r>
    </w:p>
    <w:p w14:paraId="15DF1E11">
      <w:pPr>
        <w:wordWrap w:val="0"/>
        <w:spacing w:line="360" w:lineRule="auto"/>
        <w:jc w:val="right"/>
        <w:rPr>
          <w:rFonts w:ascii="宋体"/>
          <w:sz w:val="28"/>
          <w:szCs w:val="28"/>
        </w:rPr>
      </w:pPr>
      <w:r>
        <w:rPr>
          <w:rFonts w:hint="eastAsia" w:ascii="宋体" w:hAnsi="宋体" w:cs="宋体"/>
          <w:sz w:val="28"/>
          <w:szCs w:val="28"/>
          <w:lang w:val="zh-CN"/>
        </w:rPr>
        <w:t>供应商名称：</w:t>
      </w:r>
      <w:r>
        <w:rPr>
          <w:rFonts w:ascii="宋体" w:hAnsi="宋体" w:cs="宋体"/>
          <w:sz w:val="28"/>
          <w:szCs w:val="28"/>
          <w:u w:val="single"/>
          <w:lang w:val="zh-CN"/>
        </w:rPr>
        <w:t>XXXX</w:t>
      </w:r>
      <w:r>
        <w:rPr>
          <w:rFonts w:hint="eastAsia" w:ascii="宋体" w:hAnsi="宋体" w:cs="宋体"/>
          <w:sz w:val="28"/>
          <w:szCs w:val="28"/>
          <w:lang w:val="zh-CN"/>
        </w:rPr>
        <w:t>（加盖公章）</w:t>
      </w:r>
    </w:p>
    <w:p w14:paraId="4DC14496">
      <w:pPr>
        <w:jc w:val="right"/>
        <w:rPr>
          <w:rFonts w:ascii="宋体" w:hAnsi="宋体" w:cs="宋体"/>
          <w:sz w:val="28"/>
          <w:szCs w:val="28"/>
        </w:rPr>
      </w:pPr>
      <w:r>
        <w:rPr>
          <w:rFonts w:hint="eastAsia" w:ascii="宋体" w:hAnsi="宋体" w:cs="宋体"/>
          <w:sz w:val="28"/>
          <w:szCs w:val="28"/>
        </w:rPr>
        <w:t>日期：</w:t>
      </w:r>
      <w:r>
        <w:rPr>
          <w:rFonts w:ascii="宋体" w:hAnsi="宋体" w:cs="宋体"/>
          <w:sz w:val="28"/>
          <w:szCs w:val="28"/>
          <w:u w:val="single"/>
        </w:rPr>
        <w:t>XX</w:t>
      </w:r>
      <w:r>
        <w:rPr>
          <w:rFonts w:hint="eastAsia" w:ascii="宋体" w:hAnsi="宋体" w:cs="宋体"/>
          <w:sz w:val="28"/>
          <w:szCs w:val="28"/>
        </w:rPr>
        <w:t>年</w:t>
      </w:r>
      <w:r>
        <w:rPr>
          <w:rFonts w:ascii="宋体" w:hAnsi="宋体" w:cs="宋体"/>
          <w:sz w:val="28"/>
          <w:szCs w:val="28"/>
          <w:u w:val="single"/>
        </w:rPr>
        <w:t>XX</w:t>
      </w:r>
      <w:r>
        <w:rPr>
          <w:rFonts w:hint="eastAsia" w:ascii="宋体" w:hAnsi="宋体" w:cs="宋体"/>
          <w:sz w:val="28"/>
          <w:szCs w:val="28"/>
        </w:rPr>
        <w:t>月</w:t>
      </w:r>
      <w:r>
        <w:rPr>
          <w:rFonts w:ascii="宋体" w:hAnsi="宋体" w:cs="宋体"/>
          <w:sz w:val="28"/>
          <w:szCs w:val="28"/>
          <w:u w:val="single"/>
        </w:rPr>
        <w:t>XX</w:t>
      </w:r>
      <w:r>
        <w:rPr>
          <w:rFonts w:hint="eastAsia" w:ascii="宋体" w:hAnsi="宋体" w:cs="宋体"/>
          <w:sz w:val="28"/>
          <w:szCs w:val="28"/>
        </w:rPr>
        <w:t>日</w:t>
      </w:r>
    </w:p>
    <w:p w14:paraId="2E576954">
      <w:pPr>
        <w:jc w:val="right"/>
        <w:rPr>
          <w:rFonts w:ascii="宋体" w:hAnsi="宋体" w:cs="宋体"/>
          <w:sz w:val="28"/>
          <w:szCs w:val="28"/>
        </w:rPr>
      </w:pPr>
    </w:p>
    <w:p w14:paraId="5CEA0001">
      <w:pPr>
        <w:jc w:val="right"/>
        <w:rPr>
          <w:sz w:val="28"/>
          <w:szCs w:val="28"/>
        </w:rPr>
      </w:pPr>
    </w:p>
    <w:p w14:paraId="5DD8080C">
      <w:pPr>
        <w:spacing w:line="400" w:lineRule="exact"/>
        <w:rPr>
          <w:rFonts w:ascii="宋体" w:hAnsi="宋体" w:eastAsia="宋体" w:cs="Times New Roman"/>
          <w:b/>
          <w:sz w:val="28"/>
          <w:szCs w:val="28"/>
        </w:rPr>
      </w:pPr>
      <w:r>
        <w:rPr>
          <w:rFonts w:hint="eastAsia" w:ascii="宋体" w:hAnsi="宋体" w:eastAsia="宋体" w:cs="Times New Roman"/>
          <w:b/>
          <w:sz w:val="28"/>
          <w:szCs w:val="28"/>
        </w:rPr>
        <w:t>注：（1）法定代表人参与投标适用。</w:t>
      </w:r>
    </w:p>
    <w:p w14:paraId="31C73484">
      <w:pPr>
        <w:spacing w:line="400" w:lineRule="exact"/>
        <w:ind w:firstLine="422" w:firstLineChars="150"/>
        <w:rPr>
          <w:rFonts w:ascii="宋体" w:hAnsi="宋体" w:eastAsia="宋体" w:cs="Times New Roman"/>
          <w:sz w:val="28"/>
          <w:szCs w:val="28"/>
        </w:rPr>
      </w:pPr>
      <w:r>
        <w:rPr>
          <w:rFonts w:hint="eastAsia" w:ascii="宋体" w:hAnsi="宋体" w:eastAsia="宋体" w:cs="Times New Roman"/>
          <w:b/>
          <w:sz w:val="28"/>
          <w:szCs w:val="28"/>
        </w:rPr>
        <w:t>（2）法定代表人身份证复印件加盖投标人公章</w:t>
      </w:r>
      <w:r>
        <w:rPr>
          <w:rFonts w:hint="eastAsia" w:ascii="宋体" w:hAnsi="宋体" w:eastAsia="宋体" w:cs="Times New Roman"/>
          <w:sz w:val="28"/>
          <w:szCs w:val="28"/>
        </w:rPr>
        <w:t>。</w:t>
      </w:r>
    </w:p>
    <w:p w14:paraId="12DEB511">
      <w:pPr>
        <w:spacing w:line="400" w:lineRule="exact"/>
        <w:ind w:firstLine="413" w:firstLineChars="147"/>
        <w:rPr>
          <w:rFonts w:ascii="宋体" w:hAnsi="宋体" w:eastAsia="宋体" w:cs="Times New Roman"/>
          <w:b/>
          <w:sz w:val="28"/>
          <w:szCs w:val="28"/>
        </w:rPr>
      </w:pPr>
      <w:r>
        <w:rPr>
          <w:rFonts w:hint="eastAsia" w:ascii="宋体" w:hAnsi="宋体" w:eastAsia="宋体" w:cs="Times New Roman"/>
          <w:b/>
          <w:sz w:val="28"/>
          <w:szCs w:val="28"/>
        </w:rPr>
        <w:t>（3）供应商是自然人不填写，只提供身份证复印件。</w:t>
      </w:r>
    </w:p>
    <w:p w14:paraId="3CA3DD31">
      <w:pPr>
        <w:spacing w:line="400" w:lineRule="exact"/>
        <w:rPr>
          <w:rFonts w:ascii="宋体" w:hAnsi="宋体" w:eastAsia="宋体" w:cs="Times New Roman"/>
          <w:b/>
          <w:sz w:val="24"/>
        </w:rPr>
      </w:pPr>
    </w:p>
    <w:p w14:paraId="3BA84657">
      <w:pPr>
        <w:widowControl/>
        <w:jc w:val="left"/>
        <w:rPr>
          <w:rFonts w:ascii="Calibri" w:hAnsi="Calibri" w:eastAsia="宋体" w:cs="Times New Roman"/>
          <w:b/>
          <w:sz w:val="28"/>
          <w:szCs w:val="28"/>
        </w:rPr>
      </w:pPr>
    </w:p>
    <w:p w14:paraId="527C58CD">
      <w:pPr>
        <w:adjustRightInd w:val="0"/>
        <w:snapToGrid w:val="0"/>
        <w:spacing w:afterLines="50" w:line="600" w:lineRule="exact"/>
        <w:jc w:val="center"/>
        <w:rPr>
          <w:rFonts w:hint="eastAsia" w:ascii="Calibri" w:hAnsi="Calibri" w:eastAsia="宋体" w:cs="Times New Roman"/>
          <w:b/>
          <w:sz w:val="28"/>
          <w:szCs w:val="28"/>
        </w:rPr>
      </w:pPr>
    </w:p>
    <w:p w14:paraId="624F5E8B">
      <w:pPr>
        <w:adjustRightInd w:val="0"/>
        <w:snapToGrid w:val="0"/>
        <w:spacing w:afterLines="50" w:line="600" w:lineRule="exact"/>
        <w:jc w:val="center"/>
        <w:rPr>
          <w:rFonts w:hint="eastAsia" w:ascii="Calibri" w:hAnsi="Calibri" w:eastAsia="宋体" w:cs="Times New Roman"/>
          <w:b/>
          <w:sz w:val="28"/>
          <w:szCs w:val="28"/>
        </w:rPr>
      </w:pPr>
    </w:p>
    <w:p w14:paraId="73A27EC2">
      <w:pPr>
        <w:adjustRightInd w:val="0"/>
        <w:snapToGrid w:val="0"/>
        <w:spacing w:afterLines="50" w:line="600" w:lineRule="exact"/>
        <w:jc w:val="center"/>
        <w:rPr>
          <w:rFonts w:hint="eastAsia" w:ascii="Calibri" w:hAnsi="Calibri" w:eastAsia="宋体" w:cs="Times New Roman"/>
          <w:b/>
          <w:sz w:val="28"/>
          <w:szCs w:val="28"/>
        </w:rPr>
      </w:pPr>
    </w:p>
    <w:p w14:paraId="4ABD091E">
      <w:pPr>
        <w:adjustRightInd w:val="0"/>
        <w:snapToGrid w:val="0"/>
        <w:spacing w:afterLines="50" w:line="600" w:lineRule="exact"/>
        <w:jc w:val="center"/>
        <w:rPr>
          <w:rFonts w:hint="eastAsia" w:ascii="Calibri" w:hAnsi="Calibri" w:eastAsia="宋体" w:cs="Times New Roman"/>
          <w:b/>
          <w:sz w:val="28"/>
          <w:szCs w:val="28"/>
        </w:rPr>
      </w:pPr>
    </w:p>
    <w:p w14:paraId="178303DD">
      <w:pPr>
        <w:adjustRightInd w:val="0"/>
        <w:snapToGrid w:val="0"/>
        <w:spacing w:afterLines="50" w:line="600" w:lineRule="exact"/>
        <w:jc w:val="center"/>
        <w:rPr>
          <w:rFonts w:hint="eastAsia" w:ascii="Calibri" w:hAnsi="Calibri" w:eastAsia="宋体" w:cs="Times New Roman"/>
          <w:b/>
          <w:sz w:val="28"/>
          <w:szCs w:val="28"/>
        </w:rPr>
      </w:pPr>
    </w:p>
    <w:p w14:paraId="3A7B3371">
      <w:pPr>
        <w:adjustRightInd w:val="0"/>
        <w:snapToGrid w:val="0"/>
        <w:spacing w:afterLines="50" w:line="600" w:lineRule="exact"/>
        <w:jc w:val="center"/>
        <w:rPr>
          <w:rFonts w:ascii="Calibri" w:hAnsi="Calibri" w:eastAsia="宋体" w:cs="Times New Roman"/>
          <w:b/>
          <w:sz w:val="28"/>
          <w:szCs w:val="28"/>
        </w:rPr>
      </w:pPr>
      <w:r>
        <w:rPr>
          <w:rFonts w:hint="eastAsia" w:ascii="Calibri" w:hAnsi="Calibri" w:eastAsia="宋体" w:cs="Times New Roman"/>
          <w:b/>
          <w:sz w:val="28"/>
          <w:szCs w:val="28"/>
        </w:rPr>
        <w:t>法定代表人授权书</w:t>
      </w:r>
    </w:p>
    <w:p w14:paraId="16D874E9">
      <w:pPr>
        <w:spacing w:line="400" w:lineRule="exact"/>
        <w:jc w:val="center"/>
        <w:rPr>
          <w:rFonts w:ascii="宋体" w:hAnsi="宋体" w:eastAsia="宋体" w:cs="Times New Roman"/>
          <w:b/>
          <w:sz w:val="44"/>
        </w:rPr>
      </w:pPr>
    </w:p>
    <w:p w14:paraId="18B00950">
      <w:pPr>
        <w:spacing w:line="400" w:lineRule="exact"/>
        <w:jc w:val="center"/>
        <w:rPr>
          <w:rFonts w:ascii="宋体" w:hAnsi="宋体" w:eastAsia="宋体" w:cs="Times New Roman"/>
          <w:b/>
          <w:sz w:val="44"/>
        </w:rPr>
      </w:pPr>
    </w:p>
    <w:p w14:paraId="30F56E95">
      <w:pPr>
        <w:spacing w:line="360" w:lineRule="auto"/>
        <w:rPr>
          <w:rFonts w:ascii="宋体" w:hAnsi="宋体" w:eastAsia="宋体" w:cs="Times New Roman"/>
          <w:sz w:val="24"/>
        </w:rPr>
      </w:pPr>
      <w:r>
        <w:rPr>
          <w:rFonts w:hint="eastAsia" w:ascii="宋体" w:hAnsi="宋体" w:eastAsia="宋体" w:cs="Times New Roman"/>
          <w:sz w:val="24"/>
        </w:rPr>
        <w:t>__________________：</w:t>
      </w:r>
    </w:p>
    <w:p w14:paraId="0FF447E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本授权声明：（供应商名称）（法定代表人姓名、职务）授权（被授权人姓名、职务）为我方 “”（招标编号：      ）谈判活动的合法代表，以我方名义全权处理该项目有关投标、签订合同以及执行合同等一切事宜。</w:t>
      </w:r>
    </w:p>
    <w:p w14:paraId="0CCDE6A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14:paraId="2F77BF6F">
      <w:pPr>
        <w:spacing w:line="400" w:lineRule="exact"/>
        <w:ind w:firstLine="480" w:firstLineChars="200"/>
        <w:rPr>
          <w:rFonts w:ascii="宋体" w:hAnsi="宋体" w:eastAsia="宋体" w:cs="Times New Roman"/>
          <w:sz w:val="24"/>
        </w:rPr>
      </w:pPr>
    </w:p>
    <w:p w14:paraId="6B282E85">
      <w:pPr>
        <w:spacing w:line="400" w:lineRule="exact"/>
        <w:ind w:firstLine="480" w:firstLineChars="200"/>
        <w:rPr>
          <w:rFonts w:ascii="宋体" w:hAnsi="宋体" w:eastAsia="宋体" w:cs="Times New Roman"/>
          <w:sz w:val="24"/>
        </w:rPr>
      </w:pPr>
    </w:p>
    <w:p w14:paraId="18A35B51">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14:paraId="68A7B43C">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被授权人（签字）：</w:t>
      </w:r>
    </w:p>
    <w:p w14:paraId="5FF95FA8">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供应商名称（盖章）：</w:t>
      </w:r>
    </w:p>
    <w:p w14:paraId="5F4FF1B7">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日期：</w:t>
      </w:r>
    </w:p>
    <w:p w14:paraId="2D24025B">
      <w:pPr>
        <w:spacing w:line="400" w:lineRule="exact"/>
        <w:rPr>
          <w:rFonts w:ascii="宋体" w:hAnsi="宋体" w:eastAsia="宋体" w:cs="Times New Roman"/>
          <w:sz w:val="32"/>
        </w:rPr>
      </w:pPr>
    </w:p>
    <w:p w14:paraId="497FFBF9">
      <w:pPr>
        <w:spacing w:line="400" w:lineRule="exact"/>
        <w:rPr>
          <w:rFonts w:ascii="宋体" w:hAnsi="宋体" w:eastAsia="宋体" w:cs="Times New Roman"/>
          <w:b/>
          <w:sz w:val="28"/>
          <w:szCs w:val="28"/>
        </w:rPr>
      </w:pPr>
    </w:p>
    <w:p w14:paraId="16251020">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14:paraId="162E0DFC">
      <w:pPr>
        <w:rPr>
          <w:rFonts w:asciiTheme="minorEastAsia" w:hAnsiTheme="minorEastAsia"/>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14:paraId="74FDD29F"/>
    <w:p w14:paraId="4E9345ED"/>
    <w:p w14:paraId="28C8A900">
      <w:pPr>
        <w:adjustRightInd w:val="0"/>
        <w:snapToGrid w:val="0"/>
        <w:spacing w:afterLines="50" w:line="600" w:lineRule="exact"/>
        <w:jc w:val="center"/>
        <w:rPr>
          <w:rFonts w:hint="eastAsia" w:ascii="Calibri" w:hAnsi="Calibri" w:eastAsia="宋体" w:cs="Times New Roman"/>
          <w:b/>
          <w:sz w:val="28"/>
          <w:szCs w:val="28"/>
        </w:rPr>
      </w:pPr>
    </w:p>
    <w:p w14:paraId="6BD087A6">
      <w:pPr>
        <w:adjustRightInd w:val="0"/>
        <w:snapToGrid w:val="0"/>
        <w:spacing w:afterLines="50" w:line="600" w:lineRule="exact"/>
        <w:jc w:val="center"/>
        <w:rPr>
          <w:rFonts w:hint="eastAsia" w:ascii="Calibri" w:hAnsi="Calibri" w:eastAsia="宋体" w:cs="Times New Roman"/>
          <w:b/>
          <w:sz w:val="28"/>
          <w:szCs w:val="28"/>
        </w:rPr>
      </w:pPr>
    </w:p>
    <w:p w14:paraId="4AB9A4F7">
      <w:pPr>
        <w:adjustRightInd w:val="0"/>
        <w:snapToGrid w:val="0"/>
        <w:spacing w:afterLines="50" w:line="600" w:lineRule="exact"/>
        <w:jc w:val="center"/>
        <w:rPr>
          <w:rFonts w:hint="eastAsia" w:ascii="Calibri" w:hAnsi="Calibri" w:eastAsia="宋体" w:cs="Times New Roman"/>
          <w:b/>
          <w:sz w:val="28"/>
          <w:szCs w:val="28"/>
        </w:rPr>
      </w:pPr>
    </w:p>
    <w:p w14:paraId="6047BFC4">
      <w:pPr>
        <w:adjustRightInd w:val="0"/>
        <w:snapToGrid w:val="0"/>
        <w:spacing w:afterLines="50" w:line="600" w:lineRule="exact"/>
        <w:jc w:val="center"/>
        <w:rPr>
          <w:rFonts w:hint="eastAsia" w:ascii="Calibri" w:hAnsi="Calibri" w:eastAsia="宋体" w:cs="Times New Roman"/>
          <w:b/>
          <w:sz w:val="28"/>
          <w:szCs w:val="28"/>
        </w:rPr>
      </w:pPr>
    </w:p>
    <w:p w14:paraId="3AE458EF">
      <w:pPr>
        <w:adjustRightInd w:val="0"/>
        <w:snapToGrid w:val="0"/>
        <w:spacing w:afterLines="50" w:line="600" w:lineRule="exact"/>
        <w:jc w:val="center"/>
        <w:rPr>
          <w:rFonts w:hint="eastAsia" w:ascii="Calibri" w:hAnsi="Calibri" w:eastAsia="宋体" w:cs="Times New Roman"/>
          <w:b/>
          <w:sz w:val="28"/>
          <w:szCs w:val="28"/>
        </w:rPr>
      </w:pPr>
    </w:p>
    <w:p w14:paraId="62A7BDF4">
      <w:pPr>
        <w:adjustRightInd w:val="0"/>
        <w:snapToGrid w:val="0"/>
        <w:spacing w:afterLines="50" w:line="600" w:lineRule="exact"/>
        <w:jc w:val="center"/>
        <w:rPr>
          <w:rFonts w:hint="eastAsia" w:ascii="Calibri" w:hAnsi="Calibri" w:eastAsia="宋体" w:cs="Times New Roman"/>
          <w:b/>
          <w:sz w:val="28"/>
          <w:szCs w:val="28"/>
        </w:rPr>
      </w:pPr>
    </w:p>
    <w:p w14:paraId="537DA794">
      <w:pPr>
        <w:adjustRightInd w:val="0"/>
        <w:snapToGrid w:val="0"/>
        <w:spacing w:afterLines="50" w:line="600" w:lineRule="exact"/>
        <w:jc w:val="center"/>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14:paraId="6DFDED21">
      <w:pPr>
        <w:spacing w:line="360" w:lineRule="auto"/>
        <w:rPr>
          <w:rFonts w:ascii="宋体" w:hAnsi="宋体" w:eastAsia="宋体" w:cs="宋体"/>
        </w:rPr>
      </w:pPr>
    </w:p>
    <w:p w14:paraId="029090B2">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14:paraId="7D582509">
      <w:pPr>
        <w:spacing w:line="360" w:lineRule="auto"/>
        <w:ind w:firstLine="480" w:firstLineChars="200"/>
        <w:rPr>
          <w:rFonts w:ascii="宋体" w:hAnsi="宋体" w:eastAsia="宋体" w:cs="宋体"/>
          <w:sz w:val="24"/>
        </w:rPr>
      </w:pPr>
      <w:r>
        <w:rPr>
          <w:rFonts w:hint="eastAsia" w:ascii="宋体" w:hAnsi="宋体" w:eastAsia="宋体" w:cs="宋体"/>
          <w:sz w:val="24"/>
        </w:rPr>
        <w:t>本公司（公司名称）参加（项目名称）的投标活动，现承诺我公司在参加政府采购活动前三年内，在经营活动中没有重大违法记录。</w:t>
      </w:r>
    </w:p>
    <w:p w14:paraId="369D8316">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14:paraId="6CD2A85D">
      <w:pPr>
        <w:rPr>
          <w:rFonts w:ascii="宋体" w:hAnsi="宋体" w:eastAsia="宋体" w:cs="宋体"/>
        </w:rPr>
      </w:pPr>
    </w:p>
    <w:p w14:paraId="3AFE8D65">
      <w:pPr>
        <w:rPr>
          <w:rFonts w:ascii="宋体" w:hAnsi="宋体" w:eastAsia="宋体" w:cs="宋体"/>
        </w:rPr>
      </w:pPr>
    </w:p>
    <w:p w14:paraId="7B6B9953">
      <w:pPr>
        <w:rPr>
          <w:rFonts w:ascii="宋体" w:hAnsi="宋体" w:eastAsia="宋体" w:cs="宋体"/>
        </w:rPr>
      </w:pPr>
    </w:p>
    <w:p w14:paraId="57980571">
      <w:pPr>
        <w:rPr>
          <w:rFonts w:ascii="宋体" w:hAnsi="宋体" w:eastAsia="宋体" w:cs="宋体"/>
        </w:rPr>
      </w:pPr>
    </w:p>
    <w:p w14:paraId="3205E74C">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14:paraId="175984D2">
      <w:pPr>
        <w:spacing w:line="360" w:lineRule="auto"/>
        <w:ind w:firstLine="480" w:firstLineChars="200"/>
        <w:rPr>
          <w:rFonts w:ascii="Calibri" w:hAnsi="Calibri" w:eastAsia="宋体" w:cs="Times New Roman"/>
          <w:sz w:val="24"/>
          <w:szCs w:val="24"/>
        </w:rPr>
      </w:pPr>
    </w:p>
    <w:p w14:paraId="003719FF">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14:paraId="5C84DFEF">
      <w:pPr>
        <w:spacing w:line="360" w:lineRule="auto"/>
        <w:ind w:firstLine="480" w:firstLineChars="200"/>
        <w:rPr>
          <w:rFonts w:ascii="Calibri" w:hAnsi="Calibri" w:eastAsia="宋体" w:cs="Times New Roman"/>
          <w:sz w:val="24"/>
          <w:szCs w:val="24"/>
        </w:rPr>
      </w:pPr>
    </w:p>
    <w:p w14:paraId="3CF98C72">
      <w:pPr>
        <w:ind w:firstLine="480" w:firstLineChars="200"/>
      </w:pPr>
      <w:r>
        <w:rPr>
          <w:rFonts w:hint="eastAsia" w:ascii="Calibri" w:hAnsi="Calibri" w:eastAsia="宋体" w:cs="Times New Roman"/>
          <w:sz w:val="24"/>
          <w:szCs w:val="24"/>
        </w:rPr>
        <w:t>投标日期：</w:t>
      </w:r>
    </w:p>
    <w:p w14:paraId="07117E7E">
      <w:pPr>
        <w:widowControl/>
        <w:spacing w:line="480" w:lineRule="atLeast"/>
        <w:ind w:firstLine="540" w:firstLineChars="200"/>
        <w:jc w:val="left"/>
        <w:rPr>
          <w:rFonts w:ascii="宋体" w:hAnsi="宋体" w:eastAsia="宋体" w:cs="宋体"/>
          <w:color w:val="545454"/>
          <w:kern w:val="0"/>
          <w:sz w:val="27"/>
          <w:szCs w:val="27"/>
        </w:rPr>
      </w:pPr>
    </w:p>
    <w:p w14:paraId="0F194B6E">
      <w:pPr>
        <w:widowControl/>
        <w:spacing w:line="480" w:lineRule="atLeast"/>
        <w:ind w:firstLine="542" w:firstLineChars="200"/>
        <w:jc w:val="center"/>
        <w:rPr>
          <w:rFonts w:ascii="宋体" w:hAnsi="宋体" w:eastAsia="宋体" w:cs="宋体"/>
          <w:b/>
          <w:bCs/>
          <w:color w:val="545454"/>
          <w:kern w:val="0"/>
          <w:sz w:val="27"/>
          <w:szCs w:val="27"/>
        </w:rPr>
      </w:pPr>
    </w:p>
    <w:p w14:paraId="20BD39CD">
      <w:pPr>
        <w:widowControl/>
        <w:spacing w:line="480" w:lineRule="atLeast"/>
        <w:ind w:firstLine="542" w:firstLineChars="200"/>
        <w:jc w:val="center"/>
        <w:rPr>
          <w:rFonts w:ascii="宋体" w:hAnsi="宋体" w:eastAsia="宋体" w:cs="宋体"/>
          <w:b/>
          <w:bCs/>
          <w:color w:val="545454"/>
          <w:kern w:val="0"/>
          <w:sz w:val="27"/>
          <w:szCs w:val="27"/>
        </w:rPr>
      </w:pPr>
    </w:p>
    <w:p w14:paraId="45CC8F9C">
      <w:pPr>
        <w:widowControl/>
        <w:spacing w:line="480" w:lineRule="atLeast"/>
        <w:ind w:firstLine="542" w:firstLineChars="200"/>
        <w:jc w:val="center"/>
        <w:rPr>
          <w:rFonts w:ascii="宋体" w:hAnsi="宋体" w:eastAsia="宋体" w:cs="宋体"/>
          <w:b/>
          <w:bCs/>
          <w:color w:val="545454"/>
          <w:kern w:val="0"/>
          <w:sz w:val="27"/>
          <w:szCs w:val="27"/>
        </w:rPr>
      </w:pPr>
      <w:r>
        <w:rPr>
          <w:rFonts w:hint="eastAsia" w:ascii="宋体" w:hAnsi="宋体" w:eastAsia="宋体" w:cs="宋体"/>
          <w:b/>
          <w:bCs/>
          <w:color w:val="545454"/>
          <w:kern w:val="0"/>
          <w:sz w:val="27"/>
          <w:szCs w:val="27"/>
        </w:rPr>
        <w:t>其他材料</w:t>
      </w:r>
    </w:p>
    <w:p w14:paraId="5B75A086">
      <w:pPr>
        <w:widowControl/>
        <w:spacing w:line="480" w:lineRule="atLeast"/>
        <w:ind w:firstLine="542" w:firstLineChars="200"/>
        <w:jc w:val="center"/>
        <w:rPr>
          <w:rFonts w:ascii="宋体" w:hAnsi="宋体" w:eastAsia="宋体" w:cs="宋体"/>
          <w:b/>
          <w:bCs/>
          <w:color w:val="545454"/>
          <w:kern w:val="0"/>
          <w:sz w:val="27"/>
          <w:szCs w:val="27"/>
        </w:rPr>
      </w:pPr>
      <w:r>
        <w:rPr>
          <w:rFonts w:hint="eastAsia" w:ascii="宋体" w:hAnsi="宋体" w:eastAsia="宋体" w:cs="宋体"/>
          <w:b/>
          <w:bCs/>
          <w:color w:val="545454"/>
          <w:kern w:val="0"/>
          <w:sz w:val="27"/>
          <w:szCs w:val="27"/>
        </w:rPr>
        <w:t>（格式自拟）</w:t>
      </w:r>
    </w:p>
    <w:p w14:paraId="35678010">
      <w:pPr>
        <w:keepNext w:val="0"/>
        <w:keepLines w:val="0"/>
        <w:widowControl/>
        <w:suppressLineNumbers w:val="0"/>
        <w:jc w:val="left"/>
        <w:rPr>
          <w:rFonts w:hint="eastAsia" w:ascii="宋体" w:hAnsi="宋体" w:eastAsia="宋体" w:cs="宋体"/>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B1F7E"/>
    <w:rsid w:val="2A5B33DC"/>
    <w:rsid w:val="418048CE"/>
    <w:rsid w:val="42512A00"/>
    <w:rsid w:val="4B4A7A12"/>
    <w:rsid w:val="52BF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1905</Words>
  <Characters>2054</Characters>
  <Lines>0</Lines>
  <Paragraphs>0</Paragraphs>
  <TotalTime>21</TotalTime>
  <ScaleCrop>false</ScaleCrop>
  <LinksUpToDate>false</LinksUpToDate>
  <CharactersWithSpaces>2106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2026-05-19T00:05:00Z</dcterms:created>
  <dc:creator>HP</dc:creator>
  <cp:lastModifiedBy>强</cp:lastModifiedBy>
  <dcterms:modified xsi:type="dcterms:W3CDTF">2026-05-26T03:33:14Z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eyJoZGlkIjoiMTE3NmQ4NDcxMjBjMzRjNWE5MDc3ZWY4M2Q3N2Q2ZjgiLCJ1c2VySWQiOiIyODEwNDAzODAifQ==</vt:lpwstr>
  </property>
  <property fmtid="{D5CDD505-2E9C-101B-9397-08002B2CF9AE}" pid="4" name="ICV">
    <vt:lpwstr>1D819E0A9D534E6F8A8C15D997CD5CD9_12</vt:lpwstr>
  </property>
</Properties>
</file>